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C6865" w14:textId="77777777" w:rsidR="002D4081" w:rsidRDefault="002D4081" w:rsidP="005811D5">
      <w:pPr>
        <w:spacing w:line="360" w:lineRule="auto"/>
        <w:jc w:val="both"/>
        <w:rPr>
          <w:rFonts w:ascii="Arial" w:hAnsi="Arial" w:cs="Arial"/>
          <w:u w:val="single"/>
          <w:lang w:val="de-DE"/>
        </w:rPr>
      </w:pPr>
    </w:p>
    <w:p w14:paraId="7F7DC5F8" w14:textId="15A913E1" w:rsidR="005811D5" w:rsidRPr="00B11D7A" w:rsidRDefault="005811D5" w:rsidP="005811D5">
      <w:pPr>
        <w:spacing w:line="360" w:lineRule="auto"/>
        <w:jc w:val="both"/>
        <w:rPr>
          <w:rFonts w:ascii="Arial" w:hAnsi="Arial" w:cs="Arial"/>
          <w:u w:val="single"/>
        </w:rPr>
      </w:pPr>
      <w:r>
        <w:rPr>
          <w:rFonts w:ascii="Arial" w:hAnsi="Arial"/>
          <w:u w:val="single"/>
        </w:rPr>
        <w:t>New Bosse products for Orgatec 2024</w:t>
      </w:r>
    </w:p>
    <w:p w14:paraId="1720ACD6" w14:textId="77777777" w:rsidR="005811D5" w:rsidRPr="00B11D7A" w:rsidRDefault="005811D5" w:rsidP="004A31BB">
      <w:pPr>
        <w:pStyle w:val="StandardWeb"/>
        <w:shd w:val="clear" w:color="auto" w:fill="FFFFFF"/>
        <w:spacing w:before="0" w:beforeAutospacing="0" w:after="0" w:afterAutospacing="0" w:line="360" w:lineRule="auto"/>
        <w:textAlignment w:val="baseline"/>
        <w:rPr>
          <w:rFonts w:ascii="Helvetica" w:hAnsi="Helvetica" w:cs="Helvetica"/>
          <w:b/>
          <w:color w:val="333333"/>
          <w:shd w:val="clear" w:color="auto" w:fill="FFFFFF"/>
        </w:rPr>
      </w:pPr>
    </w:p>
    <w:p w14:paraId="5B935D64" w14:textId="77E4B6F7" w:rsidR="00D96A82" w:rsidRPr="00D96A82" w:rsidRDefault="00E44A33" w:rsidP="00D96A82">
      <w:pPr>
        <w:pStyle w:val="StandardWeb"/>
        <w:shd w:val="clear" w:color="auto" w:fill="FFFFFF"/>
        <w:spacing w:before="0" w:beforeAutospacing="0" w:after="0" w:afterAutospacing="0"/>
        <w:textAlignment w:val="baseline"/>
        <w:rPr>
          <w:rFonts w:ascii="Helvetica" w:hAnsi="Helvetica" w:cs="Helvetica"/>
          <w:b/>
          <w:color w:val="333333"/>
          <w:sz w:val="40"/>
          <w:szCs w:val="40"/>
          <w:shd w:val="clear" w:color="auto" w:fill="FFFFFF"/>
        </w:rPr>
      </w:pPr>
      <w:r>
        <w:rPr>
          <w:rFonts w:ascii="Helvetica" w:hAnsi="Helvetica"/>
          <w:b/>
          <w:color w:val="333333"/>
          <w:sz w:val="40"/>
          <w:shd w:val="clear" w:color="auto" w:fill="FFFFFF"/>
        </w:rPr>
        <w:t>Inspiring rooms</w:t>
      </w:r>
    </w:p>
    <w:p w14:paraId="3F72A264" w14:textId="77777777" w:rsidR="00FD220B" w:rsidRPr="00F428BB" w:rsidRDefault="00FD220B" w:rsidP="00AA19AA">
      <w:pPr>
        <w:spacing w:line="360" w:lineRule="auto"/>
        <w:jc w:val="both"/>
        <w:rPr>
          <w:rFonts w:ascii="Helvetica" w:hAnsi="Helvetica" w:cs="Helvetica"/>
          <w:b/>
          <w:color w:val="333333"/>
          <w:shd w:val="clear" w:color="auto" w:fill="FFFFFF"/>
          <w:lang w:val="en-US"/>
        </w:rPr>
      </w:pPr>
    </w:p>
    <w:p w14:paraId="7174C471" w14:textId="471AAACC" w:rsidR="007A48F2" w:rsidRDefault="004F29F5" w:rsidP="002D78AD">
      <w:pPr>
        <w:spacing w:line="360" w:lineRule="auto"/>
        <w:jc w:val="both"/>
        <w:rPr>
          <w:rFonts w:ascii="Arial" w:eastAsia="Times New Roman" w:hAnsi="Arial" w:cs="Arial"/>
          <w:b/>
          <w:bdr w:val="none" w:sz="0" w:space="0" w:color="auto"/>
        </w:rPr>
      </w:pPr>
      <w:r>
        <w:rPr>
          <w:rFonts w:ascii="Arial" w:hAnsi="Arial"/>
          <w:b/>
          <w:bdr w:val="none" w:sz="0" w:space="0" w:color="auto"/>
        </w:rPr>
        <w:t xml:space="preserve">As part of the Dauphin | </w:t>
      </w:r>
      <w:proofErr w:type="spellStart"/>
      <w:r>
        <w:rPr>
          <w:rFonts w:ascii="Arial" w:hAnsi="Arial"/>
          <w:b/>
          <w:bdr w:val="none" w:sz="0" w:space="0" w:color="auto"/>
        </w:rPr>
        <w:t>Workheart</w:t>
      </w:r>
      <w:proofErr w:type="spellEnd"/>
      <w:r>
        <w:rPr>
          <w:rFonts w:ascii="Arial" w:hAnsi="Arial"/>
          <w:b/>
          <w:bdr w:val="none" w:sz="0" w:space="0" w:color="auto"/>
        </w:rPr>
        <w:t xml:space="preserve"> – </w:t>
      </w:r>
      <w:proofErr w:type="spellStart"/>
      <w:r>
        <w:rPr>
          <w:rFonts w:ascii="Arial" w:hAnsi="Arial"/>
          <w:b/>
          <w:bdr w:val="none" w:sz="0" w:space="0" w:color="auto"/>
        </w:rPr>
        <w:t>Wonderworld</w:t>
      </w:r>
      <w:proofErr w:type="spellEnd"/>
      <w:r>
        <w:rPr>
          <w:rFonts w:ascii="Arial" w:hAnsi="Arial"/>
          <w:b/>
          <w:bdr w:val="none" w:sz="0" w:space="0" w:color="auto"/>
        </w:rPr>
        <w:t xml:space="preserve">, the Bosse brand, which belongs to the Dauphin Human Design Group, </w:t>
      </w:r>
      <w:r w:rsidR="000828C1" w:rsidRPr="000828C1">
        <w:rPr>
          <w:rFonts w:ascii="Arial" w:hAnsi="Arial"/>
          <w:b/>
          <w:bdr w:val="none" w:sz="0" w:space="0" w:color="auto"/>
        </w:rPr>
        <w:t>is also being presented</w:t>
      </w:r>
      <w:r w:rsidRPr="000828C1">
        <w:rPr>
          <w:rFonts w:ascii="Arial" w:hAnsi="Arial"/>
          <w:b/>
          <w:bdr w:val="none" w:sz="0" w:space="0" w:color="auto"/>
        </w:rPr>
        <w:t xml:space="preserve"> in Cologne with inspiring new products that blend harmoniously into the imaginative staging of the exhibition booth. Intelligent room-in-room solutions and surprising configurations of the </w:t>
      </w:r>
      <w:proofErr w:type="spellStart"/>
      <w:r w:rsidRPr="000828C1">
        <w:rPr>
          <w:rFonts w:ascii="Arial" w:hAnsi="Arial"/>
          <w:b/>
          <w:bdr w:val="none" w:sz="0" w:space="0" w:color="auto"/>
        </w:rPr>
        <w:t>modul</w:t>
      </w:r>
      <w:proofErr w:type="spellEnd"/>
      <w:r w:rsidRPr="000828C1">
        <w:rPr>
          <w:rFonts w:ascii="Arial" w:hAnsi="Arial"/>
          <w:b/>
          <w:bdr w:val="none" w:sz="0" w:space="0" w:color="auto"/>
        </w:rPr>
        <w:t xml:space="preserve"> space tubular furniture system </w:t>
      </w:r>
      <w:r w:rsidR="000828C1" w:rsidRPr="000828C1">
        <w:rPr>
          <w:rFonts w:ascii="Arial" w:hAnsi="Arial"/>
          <w:b/>
          <w:bdr w:val="none" w:sz="0" w:space="0" w:color="auto"/>
        </w:rPr>
        <w:t>are playing</w:t>
      </w:r>
      <w:r w:rsidRPr="000828C1">
        <w:rPr>
          <w:rFonts w:ascii="Arial" w:hAnsi="Arial"/>
          <w:b/>
          <w:bdr w:val="none" w:sz="0" w:space="0" w:color="auto"/>
        </w:rPr>
        <w:t xml:space="preserve"> </w:t>
      </w:r>
      <w:r>
        <w:rPr>
          <w:rFonts w:ascii="Arial" w:hAnsi="Arial"/>
          <w:b/>
          <w:bdr w:val="none" w:sz="0" w:space="0" w:color="auto"/>
        </w:rPr>
        <w:t>a key role in helping to create the inspirational settings and enrich the Wonderworld in almost any ambience.</w:t>
      </w:r>
    </w:p>
    <w:p w14:paraId="77C317A4" w14:textId="77777777" w:rsidR="004F29F5" w:rsidRPr="00F428BB" w:rsidRDefault="004F29F5" w:rsidP="002D78AD">
      <w:pPr>
        <w:spacing w:line="360" w:lineRule="auto"/>
        <w:jc w:val="both"/>
        <w:rPr>
          <w:rFonts w:ascii="Arial" w:hAnsi="Arial" w:cs="Arial"/>
          <w:lang w:val="en-US"/>
        </w:rPr>
      </w:pPr>
    </w:p>
    <w:p w14:paraId="6C458B6B" w14:textId="19658389" w:rsidR="00572BA9" w:rsidRDefault="007A48F2" w:rsidP="0093417B">
      <w:pPr>
        <w:spacing w:line="360" w:lineRule="auto"/>
        <w:jc w:val="both"/>
        <w:rPr>
          <w:rFonts w:ascii="Arial" w:hAnsi="Arial" w:cs="Arial"/>
        </w:rPr>
      </w:pPr>
      <w:proofErr w:type="spellStart"/>
      <w:r>
        <w:rPr>
          <w:rFonts w:ascii="Arial" w:hAnsi="Arial"/>
        </w:rPr>
        <w:t>Höxter</w:t>
      </w:r>
      <w:proofErr w:type="spellEnd"/>
      <w:r>
        <w:rPr>
          <w:rFonts w:ascii="Arial" w:hAnsi="Arial"/>
        </w:rPr>
        <w:t xml:space="preserve">/Cologne, October 2024 – Open-plan offices promote creativity and improve communication – but occasionally the high level of noise means they also make it harder for employees to concentrate and switch off. Room-in-room solutions can provide a suitable remedy. With the completely newly developed </w:t>
      </w:r>
      <w:proofErr w:type="spellStart"/>
      <w:r>
        <w:rPr>
          <w:rFonts w:ascii="Arial" w:hAnsi="Arial"/>
        </w:rPr>
        <w:t>bosselino</w:t>
      </w:r>
      <w:proofErr w:type="spellEnd"/>
      <w:r>
        <w:rPr>
          <w:rFonts w:ascii="Arial" w:hAnsi="Arial"/>
        </w:rPr>
        <w:t xml:space="preserve"> </w:t>
      </w:r>
      <w:proofErr w:type="spellStart"/>
      <w:r>
        <w:rPr>
          <w:rFonts w:ascii="Arial" w:hAnsi="Arial"/>
        </w:rPr>
        <w:t>uno</w:t>
      </w:r>
      <w:proofErr w:type="spellEnd"/>
      <w:r>
        <w:rPr>
          <w:rFonts w:ascii="Arial" w:hAnsi="Arial"/>
        </w:rPr>
        <w:t>, Bosse is focusing on sustainability, a bright modern design and the space saved with the compact callbox.</w:t>
      </w:r>
    </w:p>
    <w:p w14:paraId="51F1C0D2" w14:textId="77777777" w:rsidR="00572BA9" w:rsidRPr="00F428BB" w:rsidRDefault="00572BA9" w:rsidP="0093417B">
      <w:pPr>
        <w:spacing w:line="360" w:lineRule="auto"/>
        <w:jc w:val="both"/>
        <w:rPr>
          <w:rFonts w:ascii="Arial" w:hAnsi="Arial" w:cs="Arial"/>
          <w:lang w:val="en-US"/>
        </w:rPr>
      </w:pPr>
    </w:p>
    <w:p w14:paraId="079EE243" w14:textId="4297D9C0" w:rsidR="00572BA9" w:rsidRDefault="00572BA9" w:rsidP="00572BA9">
      <w:pPr>
        <w:spacing w:line="360" w:lineRule="auto"/>
        <w:jc w:val="both"/>
        <w:rPr>
          <w:rFonts w:ascii="Arial" w:hAnsi="Arial" w:cs="Arial"/>
          <w:b/>
        </w:rPr>
      </w:pPr>
      <w:proofErr w:type="spellStart"/>
      <w:r>
        <w:rPr>
          <w:rFonts w:ascii="Arial" w:hAnsi="Arial"/>
          <w:b/>
        </w:rPr>
        <w:t>Bosselino</w:t>
      </w:r>
      <w:proofErr w:type="spellEnd"/>
      <w:r>
        <w:rPr>
          <w:rFonts w:ascii="Arial" w:hAnsi="Arial"/>
          <w:b/>
        </w:rPr>
        <w:t xml:space="preserve"> </w:t>
      </w:r>
      <w:proofErr w:type="spellStart"/>
      <w:r>
        <w:rPr>
          <w:rFonts w:ascii="Arial" w:hAnsi="Arial"/>
          <w:b/>
        </w:rPr>
        <w:t>uno</w:t>
      </w:r>
      <w:proofErr w:type="spellEnd"/>
      <w:r>
        <w:rPr>
          <w:rFonts w:ascii="Arial" w:hAnsi="Arial"/>
          <w:b/>
        </w:rPr>
        <w:t xml:space="preserve"> – sustainable and compact mini office</w:t>
      </w:r>
    </w:p>
    <w:p w14:paraId="02FA40C9" w14:textId="695573B6" w:rsidR="00C26AEA" w:rsidRPr="00C26AEA" w:rsidRDefault="00C26AEA" w:rsidP="00572BA9">
      <w:pPr>
        <w:spacing w:line="360" w:lineRule="auto"/>
        <w:jc w:val="both"/>
        <w:rPr>
          <w:rFonts w:ascii="Arial" w:hAnsi="Arial" w:cs="Arial"/>
        </w:rPr>
      </w:pPr>
      <w:r>
        <w:rPr>
          <w:rFonts w:ascii="Arial" w:hAnsi="Arial"/>
        </w:rPr>
        <w:t xml:space="preserve">The </w:t>
      </w:r>
      <w:proofErr w:type="spellStart"/>
      <w:r>
        <w:rPr>
          <w:rFonts w:ascii="Arial" w:hAnsi="Arial"/>
        </w:rPr>
        <w:t>bosselino</w:t>
      </w:r>
      <w:proofErr w:type="spellEnd"/>
      <w:r>
        <w:rPr>
          <w:rFonts w:ascii="Arial" w:hAnsi="Arial"/>
        </w:rPr>
        <w:t xml:space="preserve"> </w:t>
      </w:r>
      <w:proofErr w:type="spellStart"/>
      <w:r>
        <w:rPr>
          <w:rFonts w:ascii="Arial" w:hAnsi="Arial"/>
        </w:rPr>
        <w:t>uno</w:t>
      </w:r>
      <w:proofErr w:type="spellEnd"/>
      <w:r>
        <w:rPr>
          <w:rFonts w:ascii="Arial" w:hAnsi="Arial"/>
        </w:rPr>
        <w:t xml:space="preserve">, the new compact callbox from Bosse, saves a great deal of space, is quick to assemble and boasts clever features to allow undisturbed working. A perfect design, sustainable materials and ingenious features make the </w:t>
      </w:r>
      <w:proofErr w:type="spellStart"/>
      <w:r>
        <w:rPr>
          <w:rFonts w:ascii="Arial" w:hAnsi="Arial"/>
        </w:rPr>
        <w:t>bosselino</w:t>
      </w:r>
      <w:proofErr w:type="spellEnd"/>
      <w:r>
        <w:rPr>
          <w:rFonts w:ascii="Arial" w:hAnsi="Arial"/>
        </w:rPr>
        <w:t xml:space="preserve"> </w:t>
      </w:r>
      <w:proofErr w:type="spellStart"/>
      <w:r>
        <w:rPr>
          <w:rFonts w:ascii="Arial" w:hAnsi="Arial"/>
        </w:rPr>
        <w:t>uno</w:t>
      </w:r>
      <w:proofErr w:type="spellEnd"/>
      <w:r>
        <w:rPr>
          <w:rFonts w:ascii="Arial" w:hAnsi="Arial"/>
        </w:rPr>
        <w:t xml:space="preserve"> a flexible place of retreat for creativity, communication and taking a break.</w:t>
      </w:r>
    </w:p>
    <w:p w14:paraId="391E8E71" w14:textId="77777777" w:rsidR="00C26AEA" w:rsidRPr="00F428BB" w:rsidRDefault="00C26AEA" w:rsidP="00572BA9">
      <w:pPr>
        <w:spacing w:line="360" w:lineRule="auto"/>
        <w:jc w:val="both"/>
        <w:rPr>
          <w:rFonts w:ascii="Arial" w:hAnsi="Arial" w:cs="Arial"/>
          <w:lang w:val="en-US"/>
        </w:rPr>
      </w:pPr>
    </w:p>
    <w:p w14:paraId="5194844C" w14:textId="39B50776" w:rsidR="002F2327" w:rsidRPr="002F2327" w:rsidRDefault="002F2327" w:rsidP="002F2327">
      <w:pPr>
        <w:spacing w:line="360" w:lineRule="auto"/>
        <w:jc w:val="both"/>
        <w:rPr>
          <w:rFonts w:ascii="Arial" w:hAnsi="Arial" w:cs="Arial"/>
        </w:rPr>
      </w:pPr>
      <w:r>
        <w:rPr>
          <w:rFonts w:ascii="Arial" w:hAnsi="Arial"/>
        </w:rPr>
        <w:t xml:space="preserve">Four elegantly rounded aluminium frame parts made from low-carbon aluminium ensure a stable, high-quality basic structure. The outer shell is </w:t>
      </w:r>
      <w:r>
        <w:rPr>
          <w:rFonts w:ascii="Arial" w:hAnsi="Arial"/>
        </w:rPr>
        <w:lastRenderedPageBreak/>
        <w:t xml:space="preserve">also made from composite wooden </w:t>
      </w:r>
      <w:r w:rsidR="000828C1">
        <w:rPr>
          <w:rFonts w:ascii="Arial" w:hAnsi="Arial"/>
        </w:rPr>
        <w:t>panels</w:t>
      </w:r>
      <w:r w:rsidR="000828C1" w:rsidRPr="000828C1">
        <w:rPr>
          <w:rFonts w:ascii="Arial" w:hAnsi="Arial"/>
        </w:rPr>
        <w:t xml:space="preserve"> that</w:t>
      </w:r>
      <w:r>
        <w:rPr>
          <w:rFonts w:ascii="Arial" w:hAnsi="Arial"/>
        </w:rPr>
        <w:t xml:space="preserve"> are made from 50% recycled wood and biogenic glue. In the </w:t>
      </w:r>
      <w:proofErr w:type="spellStart"/>
      <w:r>
        <w:rPr>
          <w:rFonts w:ascii="Arial" w:hAnsi="Arial"/>
        </w:rPr>
        <w:t>bosselino</w:t>
      </w:r>
      <w:proofErr w:type="spellEnd"/>
      <w:r>
        <w:rPr>
          <w:rFonts w:ascii="Arial" w:hAnsi="Arial"/>
        </w:rPr>
        <w:t xml:space="preserve"> </w:t>
      </w:r>
      <w:proofErr w:type="spellStart"/>
      <w:r>
        <w:rPr>
          <w:rFonts w:ascii="Arial" w:hAnsi="Arial"/>
        </w:rPr>
        <w:t>uno</w:t>
      </w:r>
      <w:proofErr w:type="spellEnd"/>
      <w:r>
        <w:rPr>
          <w:rFonts w:ascii="Arial" w:hAnsi="Arial"/>
        </w:rPr>
        <w:t xml:space="preserve">, a practical storage shelf provides space for everything you need to work comfortably, and a wall mount allows video calls at eye level. Acoustic panels made from 100% recycled PET and a sophisticated design ensure that disruptive ambient noises stay outside </w:t>
      </w:r>
      <w:r w:rsidR="000828C1">
        <w:rPr>
          <w:rFonts w:ascii="Arial" w:hAnsi="Arial"/>
        </w:rPr>
        <w:t>while</w:t>
      </w:r>
      <w:r w:rsidRPr="000828C1">
        <w:rPr>
          <w:rFonts w:ascii="Arial" w:hAnsi="Arial"/>
        </w:rPr>
        <w:t xml:space="preserve"> </w:t>
      </w:r>
      <w:r>
        <w:rPr>
          <w:rFonts w:ascii="Arial" w:hAnsi="Arial"/>
        </w:rPr>
        <w:t>confidential discussions stay in the box. Two silent fans guarantee a constant supply of fresh air. Combined with the glare-free lighting, this means the callbox provides an ideal atmosphere to work in.</w:t>
      </w:r>
    </w:p>
    <w:p w14:paraId="204069A7" w14:textId="2EC06CA0" w:rsidR="00572BA9" w:rsidRDefault="002F2327" w:rsidP="0093417B">
      <w:pPr>
        <w:spacing w:line="360" w:lineRule="auto"/>
        <w:jc w:val="both"/>
        <w:rPr>
          <w:rFonts w:ascii="Arial" w:hAnsi="Arial" w:cs="Arial"/>
        </w:rPr>
      </w:pPr>
      <w:r>
        <w:rPr>
          <w:rFonts w:ascii="Arial" w:hAnsi="Arial"/>
        </w:rPr>
        <w:t>A simple plug &amp; play system also allows the attractively priced callbox to be connected up immediately</w:t>
      </w:r>
      <w:r w:rsidR="00F75286">
        <w:rPr>
          <w:rFonts w:ascii="Arial" w:hAnsi="Arial"/>
        </w:rPr>
        <w:t xml:space="preserve">. </w:t>
      </w:r>
      <w:r>
        <w:rPr>
          <w:rFonts w:ascii="Arial" w:hAnsi="Arial"/>
        </w:rPr>
        <w:t xml:space="preserve">In combination with the to-swift sit-standing stool, working in the </w:t>
      </w:r>
      <w:proofErr w:type="spellStart"/>
      <w:r>
        <w:rPr>
          <w:rFonts w:ascii="Arial" w:hAnsi="Arial"/>
        </w:rPr>
        <w:t>bosselino</w:t>
      </w:r>
      <w:proofErr w:type="spellEnd"/>
      <w:r>
        <w:rPr>
          <w:rFonts w:ascii="Arial" w:hAnsi="Arial"/>
        </w:rPr>
        <w:t xml:space="preserve"> </w:t>
      </w:r>
      <w:proofErr w:type="spellStart"/>
      <w:r>
        <w:rPr>
          <w:rFonts w:ascii="Arial" w:hAnsi="Arial"/>
        </w:rPr>
        <w:t>uno</w:t>
      </w:r>
      <w:proofErr w:type="spellEnd"/>
      <w:r>
        <w:rPr>
          <w:rFonts w:ascii="Arial" w:hAnsi="Arial"/>
        </w:rPr>
        <w:t xml:space="preserve"> becomes an extremely flexible option and the timeless, bright design creates a real feel-good vibe.</w:t>
      </w:r>
    </w:p>
    <w:p w14:paraId="4C431488" w14:textId="77777777" w:rsidR="00572BA9" w:rsidRPr="00F428BB" w:rsidRDefault="00572BA9" w:rsidP="0093417B">
      <w:pPr>
        <w:spacing w:line="360" w:lineRule="auto"/>
        <w:jc w:val="both"/>
        <w:rPr>
          <w:rFonts w:ascii="Arial" w:hAnsi="Arial" w:cs="Arial"/>
          <w:lang w:val="en-US"/>
        </w:rPr>
      </w:pPr>
    </w:p>
    <w:p w14:paraId="7C993B24" w14:textId="77777777" w:rsidR="00572BA9" w:rsidRPr="00453254" w:rsidRDefault="00572BA9" w:rsidP="00572BA9">
      <w:pPr>
        <w:spacing w:line="360" w:lineRule="auto"/>
        <w:jc w:val="both"/>
        <w:rPr>
          <w:rFonts w:ascii="Arial" w:hAnsi="Arial" w:cs="Arial"/>
          <w:b/>
        </w:rPr>
      </w:pPr>
      <w:r>
        <w:rPr>
          <w:rFonts w:ascii="Arial" w:hAnsi="Arial"/>
          <w:b/>
        </w:rPr>
        <w:t>Bosse cube 4.0</w:t>
      </w:r>
    </w:p>
    <w:p w14:paraId="29A6CEFA" w14:textId="52703032" w:rsidR="002F2327" w:rsidRDefault="002F2327" w:rsidP="002D78AD">
      <w:pPr>
        <w:spacing w:line="360" w:lineRule="auto"/>
        <w:jc w:val="both"/>
        <w:rPr>
          <w:rFonts w:ascii="Arial" w:hAnsi="Arial" w:cs="Arial"/>
        </w:rPr>
      </w:pPr>
      <w:r>
        <w:rPr>
          <w:rFonts w:ascii="Arial" w:hAnsi="Arial"/>
        </w:rPr>
        <w:t xml:space="preserve">The Bosse cube generation 4.0 offers room-in-room solutions in six different sizes whose technology, look, function, flexibility and design are perfectly matched. This means that all the different versions can be combined with each other. This results in coordinated places of retreat that can be designed flexibly and provide a space for concentration, communication and recuperation. As a new feature for Orgatec 2024, Bosse </w:t>
      </w:r>
      <w:r w:rsidR="000828C1">
        <w:rPr>
          <w:rFonts w:ascii="Arial" w:hAnsi="Arial"/>
        </w:rPr>
        <w:t>is</w:t>
      </w:r>
      <w:r>
        <w:rPr>
          <w:rFonts w:ascii="Arial" w:hAnsi="Arial"/>
        </w:rPr>
        <w:t xml:space="preserve"> presenting an innovative expansion to the Cube 4.0 room-in-room system: The slat system. </w:t>
      </w:r>
    </w:p>
    <w:p w14:paraId="0AC420CB" w14:textId="56F5A394" w:rsidR="00AD406D" w:rsidRPr="00A17D25" w:rsidRDefault="002F2327" w:rsidP="002D78AD">
      <w:pPr>
        <w:spacing w:line="360" w:lineRule="auto"/>
        <w:jc w:val="both"/>
        <w:rPr>
          <w:rFonts w:ascii="Arial" w:hAnsi="Arial" w:cs="Arial"/>
          <w:color w:val="000000" w:themeColor="text1"/>
        </w:rPr>
      </w:pPr>
      <w:r>
        <w:rPr>
          <w:rFonts w:ascii="Arial" w:hAnsi="Arial"/>
        </w:rPr>
        <w:t xml:space="preserve">As a roof or side element, these slats </w:t>
      </w:r>
      <w:r w:rsidR="000828C1">
        <w:rPr>
          <w:rFonts w:ascii="Arial" w:hAnsi="Arial"/>
        </w:rPr>
        <w:t>provide</w:t>
      </w:r>
      <w:r>
        <w:rPr>
          <w:rFonts w:ascii="Arial" w:hAnsi="Arial"/>
        </w:rPr>
        <w:t xml:space="preserve"> additional design options for open-plan office landscapes, offering flexibility, functionality and aesthetics in a modern working environment.</w:t>
      </w:r>
    </w:p>
    <w:p w14:paraId="0151E461" w14:textId="4BAB2ACD" w:rsidR="002F2327" w:rsidRPr="002F2327" w:rsidRDefault="002F2327" w:rsidP="002F2327">
      <w:pPr>
        <w:spacing w:line="360" w:lineRule="auto"/>
        <w:jc w:val="both"/>
        <w:rPr>
          <w:rFonts w:ascii="Arial" w:hAnsi="Arial" w:cs="Arial"/>
        </w:rPr>
      </w:pPr>
      <w:r>
        <w:rPr>
          <w:rFonts w:ascii="Arial" w:hAnsi="Arial"/>
        </w:rPr>
        <w:t xml:space="preserve">The entire glass cube can be individually equipped with a variety of panels that are freely configurable or can be permanently fixed between the aluminium profiles. The flexibility of the internal and external configuration enables the sides to be open or closed. Panels with a </w:t>
      </w:r>
      <w:r w:rsidR="000828C1">
        <w:rPr>
          <w:rFonts w:ascii="Arial" w:hAnsi="Arial"/>
        </w:rPr>
        <w:t>wooden</w:t>
      </w:r>
      <w:r w:rsidR="00D27BF9">
        <w:rPr>
          <w:rFonts w:ascii="Arial" w:hAnsi="Arial"/>
          <w:color w:val="FF8DC6" w:themeColor="accent6" w:themeTint="99"/>
        </w:rPr>
        <w:t xml:space="preserve"> </w:t>
      </w:r>
      <w:r>
        <w:rPr>
          <w:rFonts w:ascii="Arial" w:hAnsi="Arial"/>
        </w:rPr>
        <w:t xml:space="preserve">look, photo </w:t>
      </w:r>
      <w:r>
        <w:rPr>
          <w:rFonts w:ascii="Arial" w:hAnsi="Arial"/>
        </w:rPr>
        <w:lastRenderedPageBreak/>
        <w:t>prints, fabric-covered acoustic panels, technical panels or whiteboards – there are limitless design possibilities.</w:t>
      </w:r>
    </w:p>
    <w:p w14:paraId="0BC04633" w14:textId="58BCDC11" w:rsidR="00453254" w:rsidRDefault="002F2327" w:rsidP="002F2327">
      <w:pPr>
        <w:spacing w:line="360" w:lineRule="auto"/>
        <w:jc w:val="both"/>
        <w:rPr>
          <w:rFonts w:ascii="Arial" w:hAnsi="Arial" w:cs="Arial"/>
        </w:rPr>
      </w:pPr>
      <w:r>
        <w:rPr>
          <w:rFonts w:ascii="Arial" w:hAnsi="Arial"/>
        </w:rPr>
        <w:t>The various possible features have now been expanded to include the flexible slat system</w:t>
      </w:r>
      <w:r w:rsidR="00D27BF9">
        <w:rPr>
          <w:rFonts w:ascii="Arial" w:hAnsi="Arial"/>
        </w:rPr>
        <w:t>.</w:t>
      </w:r>
    </w:p>
    <w:p w14:paraId="5AA28503" w14:textId="77777777" w:rsidR="002F2327" w:rsidRPr="00F428BB" w:rsidRDefault="002F2327" w:rsidP="002F2327">
      <w:pPr>
        <w:spacing w:line="360" w:lineRule="auto"/>
        <w:jc w:val="both"/>
        <w:rPr>
          <w:rFonts w:ascii="Arial" w:hAnsi="Arial" w:cs="Arial"/>
          <w:lang w:val="en-US"/>
        </w:rPr>
      </w:pPr>
    </w:p>
    <w:p w14:paraId="5C06ACDA" w14:textId="219126EA" w:rsidR="00453254" w:rsidRPr="002D4081" w:rsidRDefault="00453254" w:rsidP="008E5388">
      <w:pPr>
        <w:spacing w:line="360" w:lineRule="auto"/>
        <w:jc w:val="both"/>
        <w:rPr>
          <w:rFonts w:ascii="Arial" w:hAnsi="Arial" w:cs="Arial"/>
          <w:b/>
        </w:rPr>
      </w:pPr>
      <w:r>
        <w:rPr>
          <w:rFonts w:ascii="Arial" w:hAnsi="Arial"/>
          <w:b/>
        </w:rPr>
        <w:t xml:space="preserve">Bosse </w:t>
      </w:r>
      <w:proofErr w:type="spellStart"/>
      <w:r>
        <w:rPr>
          <w:rFonts w:ascii="Arial" w:hAnsi="Arial"/>
          <w:b/>
        </w:rPr>
        <w:t>modul</w:t>
      </w:r>
      <w:proofErr w:type="spellEnd"/>
      <w:r>
        <w:rPr>
          <w:rFonts w:ascii="Arial" w:hAnsi="Arial"/>
          <w:b/>
        </w:rPr>
        <w:t xml:space="preserve"> space – locker</w:t>
      </w:r>
    </w:p>
    <w:p w14:paraId="1697EA94" w14:textId="098720DA" w:rsidR="00453254" w:rsidRDefault="00C008F0" w:rsidP="00C008F0">
      <w:pPr>
        <w:spacing w:line="360" w:lineRule="auto"/>
        <w:jc w:val="both"/>
        <w:rPr>
          <w:rFonts w:ascii="Arial" w:hAnsi="Arial" w:cs="Arial"/>
        </w:rPr>
      </w:pPr>
      <w:r>
        <w:rPr>
          <w:rFonts w:ascii="Arial" w:hAnsi="Arial"/>
        </w:rPr>
        <w:t xml:space="preserve">Desk sharing is a new-work concept in which employees do not work at permanently assigned desks, but use flexibly available workstations as required. This promotes an agile, collaborative way of working and enables more efficient use of space, especially in companies that have hybrid or mobile work models. In the desk-sharing concept, lockers are the perfect solution for storing employees’ personal belongings. With its new lockers, Bosse </w:t>
      </w:r>
      <w:proofErr w:type="spellStart"/>
      <w:r>
        <w:rPr>
          <w:rFonts w:ascii="Arial" w:hAnsi="Arial"/>
        </w:rPr>
        <w:t>modul</w:t>
      </w:r>
      <w:proofErr w:type="spellEnd"/>
      <w:r>
        <w:rPr>
          <w:rFonts w:ascii="Arial" w:hAnsi="Arial"/>
        </w:rPr>
        <w:t xml:space="preserve"> space offers secure, bespoke storage facilities, whether they’re fitted with an electronic lock keypad or combination lock, on castors or fixed.</w:t>
      </w:r>
    </w:p>
    <w:p w14:paraId="137A0A14" w14:textId="43188E25" w:rsidR="00453254" w:rsidRPr="00F428BB" w:rsidRDefault="00453254" w:rsidP="00453254">
      <w:pPr>
        <w:spacing w:line="360" w:lineRule="auto"/>
        <w:jc w:val="both"/>
        <w:rPr>
          <w:rFonts w:ascii="Arial" w:hAnsi="Arial" w:cs="Arial"/>
          <w:lang w:val="en-US"/>
        </w:rPr>
      </w:pPr>
    </w:p>
    <w:p w14:paraId="316D3537" w14:textId="77777777" w:rsidR="00604F1D" w:rsidRPr="00604F1D" w:rsidRDefault="00604F1D" w:rsidP="00604F1D">
      <w:pPr>
        <w:pStyle w:val="Textkrper2"/>
        <w:spacing w:after="120" w:line="340" w:lineRule="exact"/>
        <w:jc w:val="right"/>
        <w:rPr>
          <w:rFonts w:ascii="Arial" w:eastAsia="Arial Unicode MS" w:hAnsi="Arial" w:cs="Arial"/>
          <w:sz w:val="24"/>
          <w:szCs w:val="24"/>
          <w:bdr w:val="nil"/>
          <w:lang w:eastAsia="en-US"/>
        </w:rPr>
      </w:pPr>
    </w:p>
    <w:p w14:paraId="4BD0502F" w14:textId="22856E4D" w:rsidR="00CA58AD" w:rsidRPr="0052596A" w:rsidRDefault="00604F1D" w:rsidP="00604F1D">
      <w:pPr>
        <w:pStyle w:val="Textkrper2"/>
        <w:spacing w:after="120" w:line="340" w:lineRule="exact"/>
        <w:jc w:val="right"/>
        <w:rPr>
          <w:rFonts w:ascii="Arial" w:hAnsi="Arial" w:cs="Arial"/>
          <w:spacing w:val="-4"/>
          <w:szCs w:val="22"/>
        </w:rPr>
      </w:pPr>
      <w:r>
        <w:rPr>
          <w:rFonts w:ascii="Arial" w:hAnsi="Arial"/>
          <w:sz w:val="24"/>
          <w:bdr w:val="nil"/>
        </w:rPr>
        <w:t xml:space="preserve"> </w:t>
      </w:r>
      <w:r>
        <w:rPr>
          <w:rFonts w:ascii="Arial" w:hAnsi="Arial"/>
        </w:rPr>
        <w:t>(4,</w:t>
      </w:r>
      <w:r w:rsidR="00F75286">
        <w:rPr>
          <w:rFonts w:ascii="Arial" w:hAnsi="Arial"/>
        </w:rPr>
        <w:t>137</w:t>
      </w:r>
      <w:r>
        <w:rPr>
          <w:rFonts w:ascii="Arial" w:hAnsi="Arial"/>
        </w:rPr>
        <w:t xml:space="preserve"> C incl. spaces)</w:t>
      </w:r>
    </w:p>
    <w:p w14:paraId="11A0F331" w14:textId="77777777" w:rsidR="00CA58AD" w:rsidRPr="00F428BB" w:rsidRDefault="00CA58AD" w:rsidP="00CA58AD">
      <w:pPr>
        <w:rPr>
          <w:rFonts w:ascii="Arial" w:hAnsi="Arial" w:cs="Arial"/>
          <w:spacing w:val="-4"/>
          <w:lang w:val="en-US"/>
        </w:rPr>
      </w:pPr>
    </w:p>
    <w:p w14:paraId="6648171D" w14:textId="40FC178B" w:rsidR="00412F13" w:rsidRPr="0035799C" w:rsidRDefault="00412F13" w:rsidP="00431A56">
      <w:pPr>
        <w:pStyle w:val="Textkrper2"/>
        <w:spacing w:after="120" w:line="340" w:lineRule="exact"/>
        <w:rPr>
          <w:rFonts w:ascii="Arial" w:hAnsi="Arial" w:cs="Arial"/>
          <w:spacing w:val="-4"/>
          <w:sz w:val="24"/>
          <w:szCs w:val="24"/>
          <w:u w:val="single"/>
        </w:rPr>
      </w:pPr>
    </w:p>
    <w:p w14:paraId="76AB9F81" w14:textId="50BAA0A6" w:rsidR="00EC65E1" w:rsidRDefault="00EC65E1">
      <w:pPr>
        <w:rPr>
          <w:rFonts w:ascii="Arial" w:eastAsia="Times New Roman" w:hAnsi="Arial" w:cs="Arial"/>
          <w:b/>
          <w:spacing w:val="-4"/>
          <w:u w:val="single"/>
          <w:bdr w:val="none" w:sz="0" w:space="0" w:color="auto"/>
        </w:rPr>
      </w:pPr>
      <w:r>
        <w:br w:type="page"/>
      </w:r>
    </w:p>
    <w:p w14:paraId="523DCF8B" w14:textId="77777777" w:rsidR="00431A56" w:rsidRPr="00431A56" w:rsidRDefault="00431A56" w:rsidP="00431A56">
      <w:pPr>
        <w:pStyle w:val="Textkrper2"/>
        <w:spacing w:after="120" w:line="340" w:lineRule="exact"/>
        <w:rPr>
          <w:rFonts w:ascii="Arial" w:hAnsi="Arial" w:cs="Arial"/>
          <w:b/>
          <w:spacing w:val="-4"/>
          <w:sz w:val="24"/>
          <w:szCs w:val="24"/>
          <w:u w:val="single"/>
        </w:rPr>
      </w:pPr>
      <w:r>
        <w:rPr>
          <w:rFonts w:ascii="Arial" w:hAnsi="Arial"/>
          <w:b/>
          <w:sz w:val="24"/>
          <w:u w:val="single"/>
        </w:rPr>
        <w:lastRenderedPageBreak/>
        <w:t>Image captions</w:t>
      </w:r>
    </w:p>
    <w:p w14:paraId="284FF15F" w14:textId="77777777" w:rsidR="00393D7C" w:rsidRDefault="00431A56" w:rsidP="00BC4FC1">
      <w:pPr>
        <w:pStyle w:val="Textkrper2"/>
        <w:spacing w:after="120" w:line="340" w:lineRule="exact"/>
        <w:rPr>
          <w:rFonts w:ascii="Arial" w:hAnsi="Arial" w:cs="Arial"/>
          <w:i/>
          <w:sz w:val="24"/>
          <w:szCs w:val="24"/>
        </w:rPr>
      </w:pPr>
      <w:r>
        <w:rPr>
          <w:rFonts w:ascii="Arial" w:hAnsi="Arial"/>
          <w:b/>
          <w:sz w:val="24"/>
        </w:rPr>
        <w:t>For all motifs:</w:t>
      </w:r>
      <w:r>
        <w:rPr>
          <w:rFonts w:ascii="Arial" w:hAnsi="Arial"/>
          <w:b/>
          <w:sz w:val="24"/>
        </w:rPr>
        <w:tab/>
      </w:r>
      <w:r>
        <w:rPr>
          <w:rFonts w:ascii="Arial" w:hAnsi="Arial"/>
          <w:i/>
          <w:sz w:val="24"/>
        </w:rPr>
        <w:t>Photo: Bosse Design</w:t>
      </w:r>
    </w:p>
    <w:p w14:paraId="1DEB963E" w14:textId="77777777" w:rsidR="0052596A" w:rsidRDefault="0052596A" w:rsidP="0035799C">
      <w:pPr>
        <w:pStyle w:val="Textkrper2"/>
        <w:spacing w:after="120" w:line="360" w:lineRule="auto"/>
        <w:rPr>
          <w:rFonts w:ascii="Arial" w:hAnsi="Arial" w:cs="Arial"/>
          <w:b/>
          <w:spacing w:val="-4"/>
          <w:sz w:val="24"/>
          <w:szCs w:val="24"/>
        </w:rPr>
      </w:pPr>
    </w:p>
    <w:p w14:paraId="71EF7BFF" w14:textId="36801BA3" w:rsidR="00DF1D1B" w:rsidRDefault="00EC65E1" w:rsidP="0035799C">
      <w:pPr>
        <w:spacing w:line="360" w:lineRule="auto"/>
        <w:rPr>
          <w:rFonts w:ascii="Arial" w:eastAsia="Times New Roman" w:hAnsi="Arial" w:cs="Arial"/>
          <w:b/>
          <w:spacing w:val="-4"/>
          <w:bdr w:val="none" w:sz="0" w:space="0" w:color="auto"/>
        </w:rPr>
      </w:pPr>
      <w:proofErr w:type="spellStart"/>
      <w:r>
        <w:rPr>
          <w:rFonts w:ascii="Arial" w:hAnsi="Arial"/>
          <w:b/>
          <w:bdr w:val="none" w:sz="0" w:space="0" w:color="auto"/>
        </w:rPr>
        <w:t>Bosselino</w:t>
      </w:r>
      <w:proofErr w:type="spellEnd"/>
      <w:r>
        <w:rPr>
          <w:rFonts w:ascii="Arial" w:hAnsi="Arial"/>
          <w:b/>
          <w:bdr w:val="none" w:sz="0" w:space="0" w:color="auto"/>
        </w:rPr>
        <w:t xml:space="preserve"> </w:t>
      </w:r>
      <w:proofErr w:type="spellStart"/>
      <w:r>
        <w:rPr>
          <w:rFonts w:ascii="Arial" w:hAnsi="Arial"/>
          <w:b/>
          <w:bdr w:val="none" w:sz="0" w:space="0" w:color="auto"/>
        </w:rPr>
        <w:t>uno</w:t>
      </w:r>
      <w:proofErr w:type="spellEnd"/>
    </w:p>
    <w:p w14:paraId="6BB11B99" w14:textId="57B2A5EC" w:rsidR="00EC65E1" w:rsidRPr="00EC65E1" w:rsidRDefault="00EC65E1" w:rsidP="0035799C">
      <w:pPr>
        <w:spacing w:line="360" w:lineRule="auto"/>
        <w:jc w:val="both"/>
        <w:rPr>
          <w:rFonts w:ascii="Arial" w:eastAsia="Times New Roman" w:hAnsi="Arial" w:cs="Arial"/>
          <w:spacing w:val="-4"/>
          <w:bdr w:val="none" w:sz="0" w:space="0" w:color="auto"/>
        </w:rPr>
      </w:pPr>
      <w:r>
        <w:rPr>
          <w:rFonts w:ascii="Arial" w:hAnsi="Arial"/>
          <w:bdr w:val="none" w:sz="0" w:space="0" w:color="auto"/>
        </w:rPr>
        <w:t xml:space="preserve">An office has never been </w:t>
      </w:r>
      <w:r w:rsidR="00F75286">
        <w:rPr>
          <w:rFonts w:ascii="Arial" w:hAnsi="Arial"/>
          <w:bdr w:val="none" w:sz="0" w:space="0" w:color="auto"/>
        </w:rPr>
        <w:t>this</w:t>
      </w:r>
      <w:r>
        <w:rPr>
          <w:rFonts w:ascii="Arial" w:hAnsi="Arial"/>
          <w:bdr w:val="none" w:sz="0" w:space="0" w:color="auto"/>
        </w:rPr>
        <w:t xml:space="preserve"> compact. The </w:t>
      </w:r>
      <w:proofErr w:type="spellStart"/>
      <w:r>
        <w:rPr>
          <w:rFonts w:ascii="Arial" w:hAnsi="Arial"/>
          <w:bdr w:val="none" w:sz="0" w:space="0" w:color="auto"/>
        </w:rPr>
        <w:t>bosselino</w:t>
      </w:r>
      <w:proofErr w:type="spellEnd"/>
      <w:r>
        <w:rPr>
          <w:rFonts w:ascii="Arial" w:hAnsi="Arial"/>
          <w:bdr w:val="none" w:sz="0" w:space="0" w:color="auto"/>
        </w:rPr>
        <w:t xml:space="preserve"> </w:t>
      </w:r>
      <w:proofErr w:type="spellStart"/>
      <w:r>
        <w:rPr>
          <w:rFonts w:ascii="Arial" w:hAnsi="Arial"/>
          <w:bdr w:val="none" w:sz="0" w:space="0" w:color="auto"/>
        </w:rPr>
        <w:t>uno</w:t>
      </w:r>
      <w:proofErr w:type="spellEnd"/>
      <w:r>
        <w:rPr>
          <w:rFonts w:ascii="Arial" w:hAnsi="Arial"/>
          <w:bdr w:val="none" w:sz="0" w:space="0" w:color="auto"/>
        </w:rPr>
        <w:t xml:space="preserve"> is the ideal callbox for communication, creativity and taking a break. Quick to assemble and made from high-quality, sustainable materials, it combines perfect design with clever features.</w:t>
      </w:r>
    </w:p>
    <w:p w14:paraId="2EED4A2D" w14:textId="77777777" w:rsidR="00EC65E1" w:rsidRPr="00F428BB" w:rsidRDefault="00EC65E1" w:rsidP="0035799C">
      <w:pPr>
        <w:spacing w:line="360" w:lineRule="auto"/>
        <w:rPr>
          <w:rFonts w:ascii="Arial" w:eastAsia="Times New Roman" w:hAnsi="Arial" w:cs="Arial"/>
          <w:spacing w:val="-4"/>
          <w:bdr w:val="none" w:sz="0" w:space="0" w:color="auto"/>
          <w:lang w:val="en-US" w:eastAsia="de-DE"/>
        </w:rPr>
      </w:pPr>
    </w:p>
    <w:p w14:paraId="3BF3CFC7" w14:textId="6B3912E7" w:rsidR="00EC65E1" w:rsidRDefault="00EC65E1" w:rsidP="0035799C">
      <w:pPr>
        <w:spacing w:line="360" w:lineRule="auto"/>
        <w:rPr>
          <w:rFonts w:ascii="Arial" w:eastAsia="Times New Roman" w:hAnsi="Arial" w:cs="Arial"/>
          <w:b/>
          <w:spacing w:val="-4"/>
          <w:bdr w:val="none" w:sz="0" w:space="0" w:color="auto"/>
        </w:rPr>
      </w:pPr>
      <w:r>
        <w:rPr>
          <w:rFonts w:ascii="Arial" w:hAnsi="Arial"/>
          <w:b/>
          <w:bdr w:val="none" w:sz="0" w:space="0" w:color="auto"/>
        </w:rPr>
        <w:t xml:space="preserve">Cube System 4.0: Slat system </w:t>
      </w:r>
    </w:p>
    <w:p w14:paraId="07970F8C" w14:textId="59882E65" w:rsidR="00EC65E1" w:rsidRDefault="00EC65E1" w:rsidP="0035799C">
      <w:pPr>
        <w:spacing w:line="360" w:lineRule="auto"/>
        <w:jc w:val="both"/>
        <w:rPr>
          <w:rFonts w:ascii="Arial" w:eastAsia="Times New Roman" w:hAnsi="Arial" w:cs="Arial"/>
          <w:spacing w:val="-4"/>
          <w:bdr w:val="none" w:sz="0" w:space="0" w:color="auto"/>
        </w:rPr>
      </w:pPr>
      <w:r>
        <w:rPr>
          <w:rFonts w:ascii="Arial" w:hAnsi="Arial"/>
          <w:bdr w:val="none" w:sz="0" w:space="0" w:color="auto"/>
        </w:rPr>
        <w:t xml:space="preserve">The room-in-room system 4.0 has been given an innovative expansion, with the slatted roof and slatted wall. These new elements </w:t>
      </w:r>
      <w:r w:rsidR="00F75286">
        <w:rPr>
          <w:rFonts w:ascii="Arial" w:hAnsi="Arial"/>
          <w:bdr w:val="none" w:sz="0" w:space="0" w:color="auto"/>
        </w:rPr>
        <w:t>provide</w:t>
      </w:r>
      <w:bookmarkStart w:id="0" w:name="_GoBack"/>
      <w:bookmarkEnd w:id="0"/>
      <w:r w:rsidR="00D27BF9">
        <w:rPr>
          <w:rFonts w:ascii="Arial" w:hAnsi="Arial"/>
          <w:bdr w:val="none" w:sz="0" w:space="0" w:color="auto"/>
        </w:rPr>
        <w:t xml:space="preserve"> </w:t>
      </w:r>
      <w:r>
        <w:rPr>
          <w:rFonts w:ascii="Arial" w:hAnsi="Arial"/>
          <w:bdr w:val="none" w:sz="0" w:space="0" w:color="auto"/>
        </w:rPr>
        <w:t>additional design options for open-plan office landscapes, offering flexibility, functionality and aesthetics in a modern working environment.</w:t>
      </w:r>
    </w:p>
    <w:p w14:paraId="21E7A676" w14:textId="77777777" w:rsidR="00EC65E1" w:rsidRPr="00F428BB" w:rsidRDefault="00EC65E1" w:rsidP="0035799C">
      <w:pPr>
        <w:spacing w:line="360" w:lineRule="auto"/>
        <w:rPr>
          <w:rFonts w:ascii="Arial" w:eastAsia="Times New Roman" w:hAnsi="Arial" w:cs="Arial"/>
          <w:spacing w:val="-4"/>
          <w:bdr w:val="none" w:sz="0" w:space="0" w:color="auto"/>
          <w:lang w:val="en-US" w:eastAsia="de-DE"/>
        </w:rPr>
      </w:pPr>
    </w:p>
    <w:p w14:paraId="240E23F3" w14:textId="60435C97" w:rsidR="00EC65E1" w:rsidRDefault="00EC65E1" w:rsidP="0035799C">
      <w:pPr>
        <w:spacing w:line="360" w:lineRule="auto"/>
        <w:rPr>
          <w:rFonts w:ascii="Arial" w:eastAsia="Times New Roman" w:hAnsi="Arial" w:cs="Arial"/>
          <w:b/>
          <w:spacing w:val="-4"/>
          <w:bdr w:val="none" w:sz="0" w:space="0" w:color="auto"/>
        </w:rPr>
      </w:pPr>
      <w:r>
        <w:rPr>
          <w:rFonts w:ascii="Arial" w:hAnsi="Arial"/>
          <w:b/>
          <w:bdr w:val="none" w:sz="0" w:space="0" w:color="auto"/>
        </w:rPr>
        <w:t>Lockers</w:t>
      </w:r>
    </w:p>
    <w:p w14:paraId="1343E832" w14:textId="44A3E79B" w:rsidR="00EC65E1" w:rsidRDefault="00EC65E1" w:rsidP="0035799C">
      <w:pPr>
        <w:spacing w:line="360" w:lineRule="auto"/>
        <w:jc w:val="both"/>
        <w:rPr>
          <w:rFonts w:ascii="Arial" w:eastAsia="Times New Roman" w:hAnsi="Arial" w:cs="Arial"/>
          <w:spacing w:val="-4"/>
          <w:bdr w:val="none" w:sz="0" w:space="0" w:color="auto"/>
        </w:rPr>
      </w:pPr>
      <w:r>
        <w:rPr>
          <w:rFonts w:ascii="Arial" w:hAnsi="Arial"/>
          <w:bdr w:val="none" w:sz="0" w:space="0" w:color="auto"/>
        </w:rPr>
        <w:t xml:space="preserve">In the desk-sharing concept, lockers are the perfect solution for storing employees’ personal belongings. Whether they’re equipped with an electronic lock keypad or a combination lock, the Bosse </w:t>
      </w:r>
      <w:proofErr w:type="spellStart"/>
      <w:r>
        <w:rPr>
          <w:rFonts w:ascii="Arial" w:hAnsi="Arial"/>
          <w:bdr w:val="none" w:sz="0" w:space="0" w:color="auto"/>
        </w:rPr>
        <w:t>modul</w:t>
      </w:r>
      <w:proofErr w:type="spellEnd"/>
      <w:r>
        <w:rPr>
          <w:rFonts w:ascii="Arial" w:hAnsi="Arial"/>
          <w:bdr w:val="none" w:sz="0" w:space="0" w:color="auto"/>
        </w:rPr>
        <w:t xml:space="preserve"> space lockers provide secure, bespoke storage facilities. In the new melamine colours of egg-yolk yellow, salsa red or taiga green, they add a modern splash of colour to any office.</w:t>
      </w:r>
    </w:p>
    <w:p w14:paraId="5EF8FAA6" w14:textId="602D3DCD" w:rsidR="00DE7363" w:rsidRPr="00F428BB" w:rsidRDefault="00DE7363" w:rsidP="0035799C">
      <w:pPr>
        <w:spacing w:line="360" w:lineRule="auto"/>
        <w:jc w:val="both"/>
        <w:rPr>
          <w:rFonts w:ascii="Arial" w:eastAsia="Times New Roman" w:hAnsi="Arial" w:cs="Arial"/>
          <w:spacing w:val="-4"/>
          <w:bdr w:val="none" w:sz="0" w:space="0" w:color="auto"/>
          <w:lang w:val="en-US" w:eastAsia="de-DE"/>
        </w:rPr>
      </w:pPr>
    </w:p>
    <w:p w14:paraId="42A8CB7F" w14:textId="0E46B037" w:rsidR="00DE7363" w:rsidRPr="00DE7363" w:rsidRDefault="00DE7363" w:rsidP="0035799C">
      <w:pPr>
        <w:spacing w:line="360" w:lineRule="auto"/>
        <w:jc w:val="both"/>
        <w:rPr>
          <w:rFonts w:ascii="Arial" w:eastAsia="Times New Roman" w:hAnsi="Arial" w:cs="Arial"/>
          <w:b/>
          <w:spacing w:val="-4"/>
          <w:bdr w:val="none" w:sz="0" w:space="0" w:color="auto"/>
        </w:rPr>
      </w:pPr>
      <w:r>
        <w:rPr>
          <w:rFonts w:ascii="Arial" w:hAnsi="Arial"/>
          <w:b/>
          <w:bdr w:val="none" w:sz="0" w:space="0" w:color="auto"/>
        </w:rPr>
        <w:t xml:space="preserve">Acoustic panels for </w:t>
      </w:r>
      <w:proofErr w:type="spellStart"/>
      <w:r>
        <w:rPr>
          <w:rFonts w:ascii="Arial" w:hAnsi="Arial"/>
          <w:b/>
          <w:bdr w:val="none" w:sz="0" w:space="0" w:color="auto"/>
        </w:rPr>
        <w:t>modul</w:t>
      </w:r>
      <w:proofErr w:type="spellEnd"/>
      <w:r>
        <w:rPr>
          <w:rFonts w:ascii="Arial" w:hAnsi="Arial"/>
          <w:b/>
          <w:bdr w:val="none" w:sz="0" w:space="0" w:color="auto"/>
        </w:rPr>
        <w:t xml:space="preserve"> space</w:t>
      </w:r>
    </w:p>
    <w:p w14:paraId="7E8D1E44" w14:textId="53061AB7" w:rsidR="00DE7363" w:rsidRPr="00EC65E1" w:rsidRDefault="00DE7363" w:rsidP="00DE7363">
      <w:pPr>
        <w:spacing w:line="360" w:lineRule="auto"/>
        <w:jc w:val="both"/>
        <w:rPr>
          <w:rFonts w:ascii="Arial" w:eastAsia="Times New Roman" w:hAnsi="Arial" w:cs="Arial"/>
          <w:spacing w:val="-4"/>
          <w:bdr w:val="none" w:sz="0" w:space="0" w:color="auto"/>
        </w:rPr>
      </w:pPr>
      <w:r>
        <w:rPr>
          <w:rFonts w:ascii="Arial" w:hAnsi="Arial"/>
          <w:bdr w:val="none" w:sz="0" w:space="0" w:color="auto"/>
        </w:rPr>
        <w:t xml:space="preserve">The new acoustic panels are the perfect complement to the timeless </w:t>
      </w:r>
      <w:proofErr w:type="spellStart"/>
      <w:r>
        <w:rPr>
          <w:rFonts w:ascii="Arial" w:hAnsi="Arial"/>
          <w:bdr w:val="none" w:sz="0" w:space="0" w:color="auto"/>
        </w:rPr>
        <w:t>modul</w:t>
      </w:r>
      <w:proofErr w:type="spellEnd"/>
      <w:r>
        <w:rPr>
          <w:rFonts w:ascii="Arial" w:hAnsi="Arial"/>
          <w:bdr w:val="none" w:sz="0" w:space="0" w:color="auto"/>
        </w:rPr>
        <w:t xml:space="preserve"> space furniture range. Made from 100% recycled PET, they don’t just provide a sustainable solution, but also actively help to improve the acoustics within a room. The acoustic panels are designed to effectively reduce the noise level, making them ideal for offices, conference rooms or open-plan workspaces.</w:t>
      </w:r>
    </w:p>
    <w:sectPr w:rsidR="00DE7363" w:rsidRPr="00EC65E1" w:rsidSect="002D4081">
      <w:headerReference w:type="default" r:id="rId8"/>
      <w:footerReference w:type="default" r:id="rId9"/>
      <w:pgSz w:w="11906" w:h="16838"/>
      <w:pgMar w:top="1702"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6B4D0" w14:textId="77777777" w:rsidR="009B33F1" w:rsidRDefault="009B33F1" w:rsidP="00307918">
      <w:r>
        <w:separator/>
      </w:r>
    </w:p>
  </w:endnote>
  <w:endnote w:type="continuationSeparator" w:id="0">
    <w:p w14:paraId="63A980FD" w14:textId="77777777" w:rsidR="009B33F1" w:rsidRDefault="009B33F1"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Proxima Nova">
    <w:altName w:val="Times New Roman"/>
    <w:panose1 w:val="00000000000000000000"/>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D0E6"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ab/>
    </w:r>
    <w:r>
      <w:rPr>
        <w:rFonts w:ascii="Proxima Nova Rg" w:hAnsi="Proxima Nova Rg"/>
        <w:b/>
        <w:sz w:val="15"/>
      </w:rPr>
      <w:tab/>
    </w:r>
    <w:r>
      <w:rPr>
        <w:rFonts w:ascii="Proxima Nova Rg" w:hAnsi="Proxima Nova Rg"/>
        <w:sz w:val="12"/>
      </w:rPr>
      <w:t>Bosse is a brand of the Dauphin HumanDesign® Group</w:t>
    </w:r>
  </w:p>
  <w:p w14:paraId="3E45C30C"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rPr>
    </w:pPr>
  </w:p>
  <w:p w14:paraId="155885BE"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Your contact person:</w:t>
    </w:r>
  </w:p>
  <w:p w14:paraId="000F9076" w14:textId="77777777" w:rsidR="00DF1D1B" w:rsidRPr="00B6001C" w:rsidRDefault="002C4E81"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Anja Stockerl, Press and Public Relations</w:t>
    </w:r>
  </w:p>
  <w:p w14:paraId="7025A873"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Dauphin Office Interiors GmbH &amp; Co. KG</w:t>
    </w:r>
  </w:p>
  <w:p w14:paraId="6FBC3CB6"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Pr>
        <w:rFonts w:ascii="Proxima Nova Rg" w:hAnsi="Proxima Nova Rg"/>
        <w:sz w:val="15"/>
      </w:rPr>
      <w:t>Espanstr</w:t>
    </w:r>
    <w:proofErr w:type="spellEnd"/>
    <w:r>
      <w:rPr>
        <w:rFonts w:ascii="Proxima Nova Rg" w:hAnsi="Proxima Nova Rg"/>
        <w:sz w:val="15"/>
      </w:rPr>
      <w:t>. 36, 91238 Offenhausen, Germany</w:t>
    </w:r>
  </w:p>
  <w:p w14:paraId="23720030"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Phone: +49 9158/17-950, Fax: +49 9158/17-790</w:t>
    </w:r>
  </w:p>
  <w:p w14:paraId="677E04D5" w14:textId="77777777" w:rsidR="00DF1D1B" w:rsidRPr="00217E07" w:rsidRDefault="00F75286"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00DE7363">
        <w:rPr>
          <w:rStyle w:val="Hyperlink"/>
          <w:rFonts w:ascii="Proxima Nova Rg" w:hAnsi="Proxima Nova Rg"/>
          <w:sz w:val="15"/>
          <w:u w:color="0563C0"/>
        </w:rPr>
        <w:t>anja.stockerl@dauphin.de</w:t>
      </w:r>
    </w:hyperlink>
  </w:p>
  <w:p w14:paraId="688C3F96" w14:textId="77777777" w:rsidR="00DF1D1B" w:rsidRPr="005A46D2" w:rsidRDefault="00F75286" w:rsidP="00307918">
    <w:pPr>
      <w:pStyle w:val="Kopf-undFuzeilen"/>
      <w:tabs>
        <w:tab w:val="clear" w:pos="9020"/>
        <w:tab w:val="center" w:pos="3969"/>
        <w:tab w:val="right" w:pos="7937"/>
      </w:tabs>
      <w:rPr>
        <w:rStyle w:val="Hyperlink2"/>
        <w:rFonts w:ascii="Proxima Nova Rg" w:hAnsi="Proxima Nova Rg"/>
        <w:sz w:val="15"/>
        <w:szCs w:val="15"/>
      </w:rPr>
    </w:pPr>
    <w:hyperlink r:id="rId2" w:history="1">
      <w:r w:rsidR="00DE7363">
        <w:rPr>
          <w:rStyle w:val="Hyperlink1"/>
          <w:rFonts w:ascii="Proxima Nova Rg" w:hAnsi="Proxima Nova Rg"/>
          <w:sz w:val="15"/>
        </w:rPr>
        <w:t>dauphin-group.com</w:t>
      </w:r>
    </w:hyperlink>
    <w:r w:rsidR="00DE7363">
      <w:rPr>
        <w:rFonts w:ascii="Proxima Nova Rg" w:hAnsi="Proxima Nova Rg"/>
        <w:color w:val="0563C1"/>
        <w:sz w:val="15"/>
        <w:u w:val="single" w:color="0563C0"/>
      </w:rPr>
      <w:t xml:space="preserve"> | </w:t>
    </w:r>
    <w:hyperlink r:id="rId3" w:history="1">
      <w:r w:rsidR="00DE7363">
        <w:rPr>
          <w:rStyle w:val="Hyperlink2"/>
          <w:rFonts w:ascii="Proxima Nova Rg" w:hAnsi="Proxima Nova Rg"/>
          <w:sz w:val="15"/>
        </w:rPr>
        <w:t>Instagram</w:t>
      </w:r>
    </w:hyperlink>
    <w:r w:rsidR="00DE7363">
      <w:rPr>
        <w:rStyle w:val="Hyperlink2"/>
        <w:rFonts w:ascii="Proxima Nova Rg" w:hAnsi="Proxima Nova Rg"/>
        <w:sz w:val="15"/>
      </w:rPr>
      <w:t xml:space="preserve"> | </w:t>
    </w:r>
    <w:hyperlink r:id="rId4" w:history="1">
      <w:r w:rsidR="00DE7363">
        <w:rPr>
          <w:rStyle w:val="Hyperlink2"/>
          <w:rFonts w:ascii="Proxima Nova Rg" w:hAnsi="Proxima Nova Rg"/>
          <w:sz w:val="15"/>
        </w:rPr>
        <w:t>Facebook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C84F1" w14:textId="77777777" w:rsidR="009B33F1" w:rsidRDefault="009B33F1" w:rsidP="00307918">
      <w:r>
        <w:separator/>
      </w:r>
    </w:p>
  </w:footnote>
  <w:footnote w:type="continuationSeparator" w:id="0">
    <w:p w14:paraId="2F49D6F6" w14:textId="77777777" w:rsidR="009B33F1" w:rsidRDefault="009B33F1"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986F" w14:textId="77777777" w:rsidR="00DF1D1B" w:rsidRDefault="001A15C9" w:rsidP="00307918">
    <w:pPr>
      <w:pStyle w:val="Kopf-undFuzeilen"/>
      <w:tabs>
        <w:tab w:val="clear" w:pos="9020"/>
        <w:tab w:val="center" w:pos="3969"/>
        <w:tab w:val="right" w:pos="7937"/>
      </w:tabs>
    </w:pPr>
    <w:r>
      <w:tab/>
    </w:r>
    <w:r>
      <w:tab/>
    </w:r>
    <w:r>
      <w:rPr>
        <w:noProof/>
        <w:lang w:val="de-DE"/>
      </w:rPr>
      <w:drawing>
        <wp:inline distT="0" distB="0" distL="0" distR="0" wp14:anchorId="4F1CBAEE" wp14:editId="1C3C0FC9">
          <wp:extent cx="1309634" cy="329391"/>
          <wp:effectExtent l="0" t="0" r="5080" b="0"/>
          <wp:docPr id="5" name="Grafik 5" descr="Z:\MARKETING\#GRAFIK\Logos, Auszeichnungen, QR-Codes\Markenlogos\Bosse\Logo_Bos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GRAFIK\Logos, Auszeichnungen, QR-Codes\Markenlogos\Bosse\Logo_Bosse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880" cy="337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341BC"/>
    <w:multiLevelType w:val="hybridMultilevel"/>
    <w:tmpl w:val="FF30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1B"/>
    <w:rsid w:val="00010227"/>
    <w:rsid w:val="00033D5A"/>
    <w:rsid w:val="00042D31"/>
    <w:rsid w:val="000431E3"/>
    <w:rsid w:val="000770B5"/>
    <w:rsid w:val="00081D6B"/>
    <w:rsid w:val="000828C1"/>
    <w:rsid w:val="00097B9F"/>
    <w:rsid w:val="000A4B1D"/>
    <w:rsid w:val="000A6087"/>
    <w:rsid w:val="000F3780"/>
    <w:rsid w:val="00100CD7"/>
    <w:rsid w:val="001134D4"/>
    <w:rsid w:val="00115E29"/>
    <w:rsid w:val="00116859"/>
    <w:rsid w:val="0013264E"/>
    <w:rsid w:val="001612FF"/>
    <w:rsid w:val="0017040F"/>
    <w:rsid w:val="00193B84"/>
    <w:rsid w:val="001A15C9"/>
    <w:rsid w:val="001A3C98"/>
    <w:rsid w:val="001B402D"/>
    <w:rsid w:val="001B48AE"/>
    <w:rsid w:val="001B70B6"/>
    <w:rsid w:val="001C20F9"/>
    <w:rsid w:val="001C265C"/>
    <w:rsid w:val="001C633B"/>
    <w:rsid w:val="001D0C95"/>
    <w:rsid w:val="001E2D99"/>
    <w:rsid w:val="001E3269"/>
    <w:rsid w:val="001E3EE6"/>
    <w:rsid w:val="001E4987"/>
    <w:rsid w:val="001E727F"/>
    <w:rsid w:val="00202394"/>
    <w:rsid w:val="0020623B"/>
    <w:rsid w:val="00217E07"/>
    <w:rsid w:val="00220B42"/>
    <w:rsid w:val="00222F97"/>
    <w:rsid w:val="0023117C"/>
    <w:rsid w:val="00231D63"/>
    <w:rsid w:val="002437EF"/>
    <w:rsid w:val="00253A97"/>
    <w:rsid w:val="00254795"/>
    <w:rsid w:val="002613F3"/>
    <w:rsid w:val="002628B5"/>
    <w:rsid w:val="00265EFF"/>
    <w:rsid w:val="0028605A"/>
    <w:rsid w:val="0028728F"/>
    <w:rsid w:val="00294EED"/>
    <w:rsid w:val="0029505B"/>
    <w:rsid w:val="002B6D03"/>
    <w:rsid w:val="002C0224"/>
    <w:rsid w:val="002C2950"/>
    <w:rsid w:val="002C4E81"/>
    <w:rsid w:val="002D3706"/>
    <w:rsid w:val="002D4081"/>
    <w:rsid w:val="002D78AD"/>
    <w:rsid w:val="002D7BBC"/>
    <w:rsid w:val="002F2327"/>
    <w:rsid w:val="002F5D03"/>
    <w:rsid w:val="002F61C1"/>
    <w:rsid w:val="00307918"/>
    <w:rsid w:val="003143C1"/>
    <w:rsid w:val="00315531"/>
    <w:rsid w:val="00316BC6"/>
    <w:rsid w:val="00325338"/>
    <w:rsid w:val="003475B4"/>
    <w:rsid w:val="003531DC"/>
    <w:rsid w:val="0035566A"/>
    <w:rsid w:val="0035799C"/>
    <w:rsid w:val="00360C2A"/>
    <w:rsid w:val="00377B4A"/>
    <w:rsid w:val="00386A46"/>
    <w:rsid w:val="00393D7C"/>
    <w:rsid w:val="003A2845"/>
    <w:rsid w:val="003A7800"/>
    <w:rsid w:val="003B4258"/>
    <w:rsid w:val="003D7F2F"/>
    <w:rsid w:val="003E54E4"/>
    <w:rsid w:val="003E778E"/>
    <w:rsid w:val="00404CC2"/>
    <w:rsid w:val="004058F3"/>
    <w:rsid w:val="0041044E"/>
    <w:rsid w:val="00412E8F"/>
    <w:rsid w:val="00412F13"/>
    <w:rsid w:val="00431A56"/>
    <w:rsid w:val="00432FD1"/>
    <w:rsid w:val="00442220"/>
    <w:rsid w:val="00444373"/>
    <w:rsid w:val="00444692"/>
    <w:rsid w:val="00453254"/>
    <w:rsid w:val="004550F9"/>
    <w:rsid w:val="00456248"/>
    <w:rsid w:val="004626A7"/>
    <w:rsid w:val="004633D7"/>
    <w:rsid w:val="00467D61"/>
    <w:rsid w:val="00471C55"/>
    <w:rsid w:val="00472F20"/>
    <w:rsid w:val="00474055"/>
    <w:rsid w:val="004750F2"/>
    <w:rsid w:val="0047606D"/>
    <w:rsid w:val="00484073"/>
    <w:rsid w:val="00485074"/>
    <w:rsid w:val="00492C29"/>
    <w:rsid w:val="004A31BB"/>
    <w:rsid w:val="004A622C"/>
    <w:rsid w:val="004A7F13"/>
    <w:rsid w:val="004B059D"/>
    <w:rsid w:val="004D1388"/>
    <w:rsid w:val="004D33B0"/>
    <w:rsid w:val="004F0409"/>
    <w:rsid w:val="004F29F5"/>
    <w:rsid w:val="00500D02"/>
    <w:rsid w:val="00507140"/>
    <w:rsid w:val="00516A04"/>
    <w:rsid w:val="0052241D"/>
    <w:rsid w:val="0052596A"/>
    <w:rsid w:val="0053765E"/>
    <w:rsid w:val="00563866"/>
    <w:rsid w:val="00572BA9"/>
    <w:rsid w:val="005811D5"/>
    <w:rsid w:val="00581427"/>
    <w:rsid w:val="005838AB"/>
    <w:rsid w:val="005905E1"/>
    <w:rsid w:val="005A44BE"/>
    <w:rsid w:val="005A46D2"/>
    <w:rsid w:val="005D09A5"/>
    <w:rsid w:val="005D6575"/>
    <w:rsid w:val="005E000A"/>
    <w:rsid w:val="005F6F81"/>
    <w:rsid w:val="00604F1D"/>
    <w:rsid w:val="00611BB9"/>
    <w:rsid w:val="00615FCF"/>
    <w:rsid w:val="00620393"/>
    <w:rsid w:val="00620D67"/>
    <w:rsid w:val="006312E8"/>
    <w:rsid w:val="006326B0"/>
    <w:rsid w:val="006553CE"/>
    <w:rsid w:val="00664A08"/>
    <w:rsid w:val="0067222C"/>
    <w:rsid w:val="0067270C"/>
    <w:rsid w:val="006772DC"/>
    <w:rsid w:val="00690FE0"/>
    <w:rsid w:val="00691C5A"/>
    <w:rsid w:val="006A5DA2"/>
    <w:rsid w:val="006B40AA"/>
    <w:rsid w:val="006C16A5"/>
    <w:rsid w:val="006D2055"/>
    <w:rsid w:val="006D471F"/>
    <w:rsid w:val="007014A0"/>
    <w:rsid w:val="00703E73"/>
    <w:rsid w:val="00717778"/>
    <w:rsid w:val="00717D9F"/>
    <w:rsid w:val="00725ED7"/>
    <w:rsid w:val="007335FE"/>
    <w:rsid w:val="007479F0"/>
    <w:rsid w:val="0075245C"/>
    <w:rsid w:val="007563D1"/>
    <w:rsid w:val="00774DBE"/>
    <w:rsid w:val="007A4366"/>
    <w:rsid w:val="007A48F2"/>
    <w:rsid w:val="007C6C54"/>
    <w:rsid w:val="007D10A2"/>
    <w:rsid w:val="007D5D37"/>
    <w:rsid w:val="007E2E26"/>
    <w:rsid w:val="007E4966"/>
    <w:rsid w:val="00806BEA"/>
    <w:rsid w:val="008101D3"/>
    <w:rsid w:val="0081787A"/>
    <w:rsid w:val="0082467E"/>
    <w:rsid w:val="008655AA"/>
    <w:rsid w:val="00873F18"/>
    <w:rsid w:val="008848AE"/>
    <w:rsid w:val="008864C8"/>
    <w:rsid w:val="008909CC"/>
    <w:rsid w:val="00891888"/>
    <w:rsid w:val="008B0848"/>
    <w:rsid w:val="008B3F45"/>
    <w:rsid w:val="008C2E5B"/>
    <w:rsid w:val="008D7F66"/>
    <w:rsid w:val="008E3138"/>
    <w:rsid w:val="008E5388"/>
    <w:rsid w:val="008F6DA1"/>
    <w:rsid w:val="0090069D"/>
    <w:rsid w:val="00910E59"/>
    <w:rsid w:val="00916DCA"/>
    <w:rsid w:val="00920AC4"/>
    <w:rsid w:val="00924BAA"/>
    <w:rsid w:val="00930171"/>
    <w:rsid w:val="0093417B"/>
    <w:rsid w:val="00954C87"/>
    <w:rsid w:val="00955EE8"/>
    <w:rsid w:val="009627EF"/>
    <w:rsid w:val="00974029"/>
    <w:rsid w:val="00976A76"/>
    <w:rsid w:val="00985622"/>
    <w:rsid w:val="009A19C4"/>
    <w:rsid w:val="009A453B"/>
    <w:rsid w:val="009A4BF4"/>
    <w:rsid w:val="009A60B4"/>
    <w:rsid w:val="009A698C"/>
    <w:rsid w:val="009B0D82"/>
    <w:rsid w:val="009B33F1"/>
    <w:rsid w:val="009C1E82"/>
    <w:rsid w:val="009D23CB"/>
    <w:rsid w:val="009D6CB7"/>
    <w:rsid w:val="009E4095"/>
    <w:rsid w:val="009E5CD3"/>
    <w:rsid w:val="009E6F83"/>
    <w:rsid w:val="009F373A"/>
    <w:rsid w:val="009F61BB"/>
    <w:rsid w:val="00A06ADC"/>
    <w:rsid w:val="00A06EDD"/>
    <w:rsid w:val="00A13B41"/>
    <w:rsid w:val="00A17D25"/>
    <w:rsid w:val="00A21F64"/>
    <w:rsid w:val="00A41032"/>
    <w:rsid w:val="00A5648A"/>
    <w:rsid w:val="00A5657E"/>
    <w:rsid w:val="00A567C3"/>
    <w:rsid w:val="00A66B13"/>
    <w:rsid w:val="00A862F0"/>
    <w:rsid w:val="00AA19AA"/>
    <w:rsid w:val="00AA52C2"/>
    <w:rsid w:val="00AA6FDE"/>
    <w:rsid w:val="00AA787D"/>
    <w:rsid w:val="00AB05B8"/>
    <w:rsid w:val="00AB5A7C"/>
    <w:rsid w:val="00AB7235"/>
    <w:rsid w:val="00AC02D5"/>
    <w:rsid w:val="00AC640F"/>
    <w:rsid w:val="00AD406D"/>
    <w:rsid w:val="00AF67A6"/>
    <w:rsid w:val="00AF7B1C"/>
    <w:rsid w:val="00B0077F"/>
    <w:rsid w:val="00B050C1"/>
    <w:rsid w:val="00B0741A"/>
    <w:rsid w:val="00B11D7A"/>
    <w:rsid w:val="00B16B0A"/>
    <w:rsid w:val="00B356DC"/>
    <w:rsid w:val="00B45D09"/>
    <w:rsid w:val="00B6001C"/>
    <w:rsid w:val="00B72F08"/>
    <w:rsid w:val="00B77B86"/>
    <w:rsid w:val="00B92D6C"/>
    <w:rsid w:val="00B95473"/>
    <w:rsid w:val="00B97060"/>
    <w:rsid w:val="00BA5491"/>
    <w:rsid w:val="00BB0A8C"/>
    <w:rsid w:val="00BC4FC1"/>
    <w:rsid w:val="00BE0717"/>
    <w:rsid w:val="00C008F0"/>
    <w:rsid w:val="00C0319D"/>
    <w:rsid w:val="00C04C9B"/>
    <w:rsid w:val="00C07CED"/>
    <w:rsid w:val="00C11638"/>
    <w:rsid w:val="00C122B5"/>
    <w:rsid w:val="00C1313A"/>
    <w:rsid w:val="00C17BDF"/>
    <w:rsid w:val="00C202DD"/>
    <w:rsid w:val="00C2091B"/>
    <w:rsid w:val="00C26AEA"/>
    <w:rsid w:val="00C33852"/>
    <w:rsid w:val="00C7642A"/>
    <w:rsid w:val="00C8694D"/>
    <w:rsid w:val="00C950A7"/>
    <w:rsid w:val="00C959AA"/>
    <w:rsid w:val="00CA58AD"/>
    <w:rsid w:val="00CB6659"/>
    <w:rsid w:val="00CB73C3"/>
    <w:rsid w:val="00CC5869"/>
    <w:rsid w:val="00CE5FEE"/>
    <w:rsid w:val="00CF2DE2"/>
    <w:rsid w:val="00D06B81"/>
    <w:rsid w:val="00D27BF9"/>
    <w:rsid w:val="00D33A85"/>
    <w:rsid w:val="00D350EB"/>
    <w:rsid w:val="00D574C1"/>
    <w:rsid w:val="00D611DA"/>
    <w:rsid w:val="00D64CDD"/>
    <w:rsid w:val="00D67FE7"/>
    <w:rsid w:val="00D77BD2"/>
    <w:rsid w:val="00D91867"/>
    <w:rsid w:val="00D926EB"/>
    <w:rsid w:val="00D96A82"/>
    <w:rsid w:val="00DA39E3"/>
    <w:rsid w:val="00DA48F0"/>
    <w:rsid w:val="00DE0335"/>
    <w:rsid w:val="00DE1363"/>
    <w:rsid w:val="00DE67B7"/>
    <w:rsid w:val="00DE7363"/>
    <w:rsid w:val="00DF058D"/>
    <w:rsid w:val="00DF1D1B"/>
    <w:rsid w:val="00DF5AF0"/>
    <w:rsid w:val="00DF73D1"/>
    <w:rsid w:val="00E01C3C"/>
    <w:rsid w:val="00E11875"/>
    <w:rsid w:val="00E15541"/>
    <w:rsid w:val="00E164B8"/>
    <w:rsid w:val="00E36FCE"/>
    <w:rsid w:val="00E37BE2"/>
    <w:rsid w:val="00E428EB"/>
    <w:rsid w:val="00E43674"/>
    <w:rsid w:val="00E44A33"/>
    <w:rsid w:val="00E45DFC"/>
    <w:rsid w:val="00EB18C1"/>
    <w:rsid w:val="00EB5DFA"/>
    <w:rsid w:val="00EC65E1"/>
    <w:rsid w:val="00EF2256"/>
    <w:rsid w:val="00EF34B0"/>
    <w:rsid w:val="00EF7D20"/>
    <w:rsid w:val="00F028BA"/>
    <w:rsid w:val="00F12DBE"/>
    <w:rsid w:val="00F16E1A"/>
    <w:rsid w:val="00F212B8"/>
    <w:rsid w:val="00F30CCF"/>
    <w:rsid w:val="00F30F61"/>
    <w:rsid w:val="00F3777E"/>
    <w:rsid w:val="00F37B8E"/>
    <w:rsid w:val="00F428BB"/>
    <w:rsid w:val="00F44456"/>
    <w:rsid w:val="00F64596"/>
    <w:rsid w:val="00F66ADD"/>
    <w:rsid w:val="00F75286"/>
    <w:rsid w:val="00F832EC"/>
    <w:rsid w:val="00F86CDD"/>
    <w:rsid w:val="00F87738"/>
    <w:rsid w:val="00F8777A"/>
    <w:rsid w:val="00F935FF"/>
    <w:rsid w:val="00FA6C0D"/>
    <w:rsid w:val="00FC2045"/>
    <w:rsid w:val="00FD220B"/>
    <w:rsid w:val="00FD6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34D9177"/>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eastAsia="en-US"/>
    </w:rPr>
  </w:style>
  <w:style w:type="paragraph" w:styleId="berschrift1">
    <w:name w:val="heading 1"/>
    <w:basedOn w:val="Standard"/>
    <w:next w:val="Standard"/>
    <w:link w:val="berschrift1Zchn"/>
    <w:uiPriority w:val="9"/>
    <w:qFormat/>
    <w:rsid w:val="009A19C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basedOn w:val="Standard"/>
    <w:link w:val="berschrift2Zchn"/>
    <w:uiPriority w:val="9"/>
    <w:qFormat/>
    <w:rsid w:val="009A19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GB"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GB"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paragraph" w:styleId="StandardWeb">
    <w:name w:val="Normal (Web)"/>
    <w:basedOn w:val="Standard"/>
    <w:uiPriority w:val="99"/>
    <w:unhideWhenUsed/>
    <w:rsid w:val="005811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de-DE"/>
    </w:rPr>
  </w:style>
  <w:style w:type="character" w:customStyle="1" w:styleId="berschrift2Zchn">
    <w:name w:val="Überschrift 2 Zchn"/>
    <w:basedOn w:val="Absatz-Standardschriftart"/>
    <w:link w:val="berschrift2"/>
    <w:uiPriority w:val="9"/>
    <w:rsid w:val="009A19C4"/>
    <w:rPr>
      <w:rFonts w:eastAsia="Times New Roman"/>
      <w:b/>
      <w:bCs/>
      <w:sz w:val="36"/>
      <w:szCs w:val="36"/>
      <w:bdr w:val="none" w:sz="0" w:space="0" w:color="auto"/>
    </w:rPr>
  </w:style>
  <w:style w:type="character" w:customStyle="1" w:styleId="berschrift1Zchn">
    <w:name w:val="Überschrift 1 Zchn"/>
    <w:basedOn w:val="Absatz-Standardschriftart"/>
    <w:link w:val="berschrift1"/>
    <w:uiPriority w:val="9"/>
    <w:rsid w:val="009A19C4"/>
    <w:rPr>
      <w:rFonts w:asciiTheme="majorHAnsi" w:eastAsiaTheme="majorEastAsia" w:hAnsiTheme="majorHAnsi" w:cstheme="majorBidi"/>
      <w:color w:val="0079BF" w:themeColor="accent1" w:themeShade="BF"/>
      <w:sz w:val="32"/>
      <w:szCs w:val="32"/>
      <w:lang w:val="en-GB" w:eastAsia="en-US"/>
    </w:rPr>
  </w:style>
  <w:style w:type="paragraph" w:customStyle="1" w:styleId="herodescription">
    <w:name w:val="hero__description"/>
    <w:basedOn w:val="Standard"/>
    <w:rsid w:val="00774D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de-DE"/>
    </w:rPr>
  </w:style>
  <w:style w:type="paragraph" w:styleId="Textkrper">
    <w:name w:val="Body Text"/>
    <w:basedOn w:val="Standard"/>
    <w:link w:val="TextkrperZchn"/>
    <w:uiPriority w:val="99"/>
    <w:semiHidden/>
    <w:unhideWhenUsed/>
    <w:rsid w:val="00472F20"/>
    <w:pPr>
      <w:spacing w:after="120"/>
    </w:pPr>
  </w:style>
  <w:style w:type="character" w:customStyle="1" w:styleId="TextkrperZchn">
    <w:name w:val="Textkörper Zchn"/>
    <w:basedOn w:val="Absatz-Standardschriftart"/>
    <w:link w:val="Textkrper"/>
    <w:uiPriority w:val="99"/>
    <w:semiHidden/>
    <w:rsid w:val="00472F20"/>
    <w:rPr>
      <w:sz w:val="24"/>
      <w:szCs w:val="24"/>
      <w:lang w:val="en-GB" w:eastAsia="en-US"/>
    </w:rPr>
  </w:style>
  <w:style w:type="paragraph" w:styleId="Kommentartext">
    <w:name w:val="annotation text"/>
    <w:basedOn w:val="Standard"/>
    <w:link w:val="KommentartextZchn"/>
    <w:uiPriority w:val="99"/>
    <w:semiHidden/>
    <w:unhideWhenUsed/>
    <w:rsid w:val="003A2845"/>
    <w:rPr>
      <w:sz w:val="20"/>
      <w:szCs w:val="20"/>
    </w:rPr>
  </w:style>
  <w:style w:type="character" w:customStyle="1" w:styleId="KommentartextZchn">
    <w:name w:val="Kommentartext Zchn"/>
    <w:basedOn w:val="Absatz-Standardschriftart"/>
    <w:link w:val="Kommentartext"/>
    <w:uiPriority w:val="99"/>
    <w:semiHidden/>
    <w:rsid w:val="003A2845"/>
    <w:rPr>
      <w:lang w:val="en-GB" w:eastAsia="en-US"/>
    </w:rPr>
  </w:style>
  <w:style w:type="paragraph" w:styleId="Listenabsatz">
    <w:name w:val="List Paragraph"/>
    <w:basedOn w:val="Standard"/>
    <w:uiPriority w:val="34"/>
    <w:qFormat/>
    <w:rsid w:val="00AD406D"/>
    <w:pPr>
      <w:ind w:left="720"/>
      <w:contextualSpacing/>
    </w:pPr>
  </w:style>
  <w:style w:type="character" w:styleId="Kommentarzeichen">
    <w:name w:val="annotation reference"/>
    <w:basedOn w:val="Absatz-Standardschriftart"/>
    <w:uiPriority w:val="99"/>
    <w:semiHidden/>
    <w:unhideWhenUsed/>
    <w:rsid w:val="00B11D7A"/>
    <w:rPr>
      <w:sz w:val="16"/>
      <w:szCs w:val="16"/>
    </w:rPr>
  </w:style>
  <w:style w:type="paragraph" w:styleId="Kommentarthema">
    <w:name w:val="annotation subject"/>
    <w:basedOn w:val="Kommentartext"/>
    <w:next w:val="Kommentartext"/>
    <w:link w:val="KommentarthemaZchn"/>
    <w:uiPriority w:val="99"/>
    <w:semiHidden/>
    <w:unhideWhenUsed/>
    <w:rsid w:val="00B11D7A"/>
    <w:rPr>
      <w:b/>
      <w:bCs/>
    </w:rPr>
  </w:style>
  <w:style w:type="character" w:customStyle="1" w:styleId="KommentarthemaZchn">
    <w:name w:val="Kommentarthema Zchn"/>
    <w:basedOn w:val="KommentartextZchn"/>
    <w:link w:val="Kommentarthema"/>
    <w:uiPriority w:val="99"/>
    <w:semiHidden/>
    <w:rsid w:val="00B11D7A"/>
    <w:rPr>
      <w:b/>
      <w:bCs/>
      <w:lang w:val="en-GB" w:eastAsia="en-US"/>
    </w:rPr>
  </w:style>
  <w:style w:type="paragraph" w:styleId="Sprechblasentext">
    <w:name w:val="Balloon Text"/>
    <w:basedOn w:val="Standard"/>
    <w:link w:val="SprechblasentextZchn"/>
    <w:uiPriority w:val="99"/>
    <w:semiHidden/>
    <w:unhideWhenUsed/>
    <w:rsid w:val="00B11D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1D7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0414">
      <w:bodyDiv w:val="1"/>
      <w:marLeft w:val="0"/>
      <w:marRight w:val="0"/>
      <w:marTop w:val="0"/>
      <w:marBottom w:val="0"/>
      <w:divBdr>
        <w:top w:val="none" w:sz="0" w:space="0" w:color="auto"/>
        <w:left w:val="none" w:sz="0" w:space="0" w:color="auto"/>
        <w:bottom w:val="none" w:sz="0" w:space="0" w:color="auto"/>
        <w:right w:val="none" w:sz="0" w:space="0" w:color="auto"/>
      </w:divBdr>
    </w:div>
    <w:div w:id="256594354">
      <w:bodyDiv w:val="1"/>
      <w:marLeft w:val="0"/>
      <w:marRight w:val="0"/>
      <w:marTop w:val="0"/>
      <w:marBottom w:val="0"/>
      <w:divBdr>
        <w:top w:val="none" w:sz="0" w:space="0" w:color="auto"/>
        <w:left w:val="none" w:sz="0" w:space="0" w:color="auto"/>
        <w:bottom w:val="none" w:sz="0" w:space="0" w:color="auto"/>
        <w:right w:val="none" w:sz="0" w:space="0" w:color="auto"/>
      </w:divBdr>
    </w:div>
    <w:div w:id="327944683">
      <w:bodyDiv w:val="1"/>
      <w:marLeft w:val="0"/>
      <w:marRight w:val="0"/>
      <w:marTop w:val="0"/>
      <w:marBottom w:val="0"/>
      <w:divBdr>
        <w:top w:val="none" w:sz="0" w:space="0" w:color="auto"/>
        <w:left w:val="none" w:sz="0" w:space="0" w:color="auto"/>
        <w:bottom w:val="none" w:sz="0" w:space="0" w:color="auto"/>
        <w:right w:val="none" w:sz="0" w:space="0" w:color="auto"/>
      </w:divBdr>
    </w:div>
    <w:div w:id="552883762">
      <w:bodyDiv w:val="1"/>
      <w:marLeft w:val="0"/>
      <w:marRight w:val="0"/>
      <w:marTop w:val="0"/>
      <w:marBottom w:val="0"/>
      <w:divBdr>
        <w:top w:val="none" w:sz="0" w:space="0" w:color="auto"/>
        <w:left w:val="none" w:sz="0" w:space="0" w:color="auto"/>
        <w:bottom w:val="none" w:sz="0" w:space="0" w:color="auto"/>
        <w:right w:val="none" w:sz="0" w:space="0" w:color="auto"/>
      </w:divBdr>
    </w:div>
    <w:div w:id="623267132">
      <w:bodyDiv w:val="1"/>
      <w:marLeft w:val="0"/>
      <w:marRight w:val="0"/>
      <w:marTop w:val="0"/>
      <w:marBottom w:val="0"/>
      <w:divBdr>
        <w:top w:val="none" w:sz="0" w:space="0" w:color="auto"/>
        <w:left w:val="none" w:sz="0" w:space="0" w:color="auto"/>
        <w:bottom w:val="none" w:sz="0" w:space="0" w:color="auto"/>
        <w:right w:val="none" w:sz="0" w:space="0" w:color="auto"/>
      </w:divBdr>
    </w:div>
    <w:div w:id="784083771">
      <w:bodyDiv w:val="1"/>
      <w:marLeft w:val="0"/>
      <w:marRight w:val="0"/>
      <w:marTop w:val="0"/>
      <w:marBottom w:val="0"/>
      <w:divBdr>
        <w:top w:val="none" w:sz="0" w:space="0" w:color="auto"/>
        <w:left w:val="none" w:sz="0" w:space="0" w:color="auto"/>
        <w:bottom w:val="none" w:sz="0" w:space="0" w:color="auto"/>
        <w:right w:val="none" w:sz="0" w:space="0" w:color="auto"/>
      </w:divBdr>
    </w:div>
    <w:div w:id="868566134">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59503320">
      <w:bodyDiv w:val="1"/>
      <w:marLeft w:val="0"/>
      <w:marRight w:val="0"/>
      <w:marTop w:val="0"/>
      <w:marBottom w:val="0"/>
      <w:divBdr>
        <w:top w:val="none" w:sz="0" w:space="0" w:color="auto"/>
        <w:left w:val="none" w:sz="0" w:space="0" w:color="auto"/>
        <w:bottom w:val="none" w:sz="0" w:space="0" w:color="auto"/>
        <w:right w:val="none" w:sz="0" w:space="0" w:color="auto"/>
      </w:divBdr>
    </w:div>
    <w:div w:id="1921870773">
      <w:bodyDiv w:val="1"/>
      <w:marLeft w:val="0"/>
      <w:marRight w:val="0"/>
      <w:marTop w:val="0"/>
      <w:marBottom w:val="0"/>
      <w:divBdr>
        <w:top w:val="none" w:sz="0" w:space="0" w:color="auto"/>
        <w:left w:val="none" w:sz="0" w:space="0" w:color="auto"/>
        <w:bottom w:val="none" w:sz="0" w:space="0" w:color="auto"/>
        <w:right w:val="none" w:sz="0" w:space="0" w:color="auto"/>
      </w:divBdr>
    </w:div>
    <w:div w:id="1923760488">
      <w:bodyDiv w:val="1"/>
      <w:marLeft w:val="0"/>
      <w:marRight w:val="0"/>
      <w:marTop w:val="0"/>
      <w:marBottom w:val="0"/>
      <w:divBdr>
        <w:top w:val="none" w:sz="0" w:space="0" w:color="auto"/>
        <w:left w:val="none" w:sz="0" w:space="0" w:color="auto"/>
        <w:bottom w:val="none" w:sz="0" w:space="0" w:color="auto"/>
        <w:right w:val="none" w:sz="0" w:space="0" w:color="auto"/>
      </w:divBdr>
    </w:div>
    <w:div w:id="2054386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bosse_design/" TargetMode="External"/><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 Id="rId4" Type="http://schemas.openxmlformats.org/officeDocument/2006/relationships/hyperlink" Target="https://www.facebook.com/bossedesign/?__tn__=%2Cd%2CP-R&amp;eid=ARA6_E8e1IoFSGYV0sq8mlXgXuXrP-_iDgxbSxxnFTLIrzvdoA5mEchACAwqh1Ty09owDj-yVAfIMF_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6B4A-63D2-4B58-A296-4C21DE1A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4891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Bosse Produktneuheiten Orgatec 2024</vt:lpstr>
    </vt:vector>
  </TitlesOfParts>
  <Company>Dauphin</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Bosse Produktneuheiten Orgatec 2024</dc:title>
  <dc:creator>Nicole.Lange@dauphin.de</dc:creator>
  <cp:lastModifiedBy>Stockerl, Anja</cp:lastModifiedBy>
  <cp:revision>2</cp:revision>
  <dcterms:created xsi:type="dcterms:W3CDTF">2024-10-25T10:45:00Z</dcterms:created>
  <dcterms:modified xsi:type="dcterms:W3CDTF">2024-10-25T10:45:00Z</dcterms:modified>
</cp:coreProperties>
</file>