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Pr="007A1714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7A1714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7A1714" w:rsidRPr="00DA284D" w:rsidRDefault="00F604E6" w:rsidP="007A1714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 xml:space="preserve">Organisch geformter </w:t>
      </w:r>
      <w:r w:rsidR="00DA284D" w:rsidRPr="00DA284D">
        <w:rPr>
          <w:rFonts w:ascii="Arial" w:hAnsi="Arial" w:cs="Arial"/>
          <w:u w:val="single"/>
          <w:lang w:val="de-DE"/>
        </w:rPr>
        <w:t xml:space="preserve">Fiore </w:t>
      </w:r>
      <w:proofErr w:type="spellStart"/>
      <w:r w:rsidR="00DA284D" w:rsidRPr="00DA284D">
        <w:rPr>
          <w:rFonts w:ascii="Arial" w:hAnsi="Arial" w:cs="Arial"/>
          <w:u w:val="single"/>
          <w:lang w:val="de-DE"/>
        </w:rPr>
        <w:t>club</w:t>
      </w:r>
      <w:proofErr w:type="spellEnd"/>
      <w:r w:rsidR="00DA284D" w:rsidRPr="00DA284D">
        <w:rPr>
          <w:rFonts w:ascii="Arial" w:hAnsi="Arial" w:cs="Arial"/>
          <w:u w:val="single"/>
          <w:lang w:val="de-DE"/>
        </w:rPr>
        <w:t xml:space="preserve"> </w:t>
      </w:r>
      <w:r>
        <w:rPr>
          <w:rFonts w:ascii="Arial" w:hAnsi="Arial" w:cs="Arial"/>
          <w:u w:val="single"/>
          <w:lang w:val="de-DE"/>
        </w:rPr>
        <w:t>mit</w:t>
      </w:r>
      <w:r w:rsidR="00DA284D" w:rsidRPr="00DA284D">
        <w:rPr>
          <w:rFonts w:ascii="Arial" w:hAnsi="Arial" w:cs="Arial"/>
          <w:u w:val="single"/>
          <w:lang w:val="de-DE"/>
        </w:rPr>
        <w:t xml:space="preserve"> </w:t>
      </w:r>
      <w:r>
        <w:rPr>
          <w:rFonts w:ascii="Arial" w:hAnsi="Arial" w:cs="Arial"/>
          <w:u w:val="single"/>
          <w:lang w:val="de-DE"/>
        </w:rPr>
        <w:t>behaglicher</w:t>
      </w:r>
      <w:r w:rsidR="00DA284D" w:rsidRPr="00DA284D">
        <w:rPr>
          <w:rFonts w:ascii="Arial" w:hAnsi="Arial" w:cs="Arial"/>
          <w:u w:val="single"/>
          <w:lang w:val="de-DE"/>
        </w:rPr>
        <w:t xml:space="preserve"> Polsterung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9963A4" w:rsidRDefault="00D32E1E" w:rsidP="007A1714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Willkommen im Club!</w:t>
      </w:r>
    </w:p>
    <w:p w:rsidR="009963A4" w:rsidRPr="00DA284D" w:rsidRDefault="00DA284D" w:rsidP="007A1714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Spätestens </w:t>
      </w:r>
      <w:r w:rsidR="00D9150B">
        <w:rPr>
          <w:rFonts w:ascii="Arial" w:hAnsi="Arial" w:cs="Arial"/>
          <w:b/>
          <w:lang w:val="de-DE"/>
        </w:rPr>
        <w:t>seit der Etablierung des</w:t>
      </w:r>
      <w:r>
        <w:rPr>
          <w:rFonts w:ascii="Arial" w:hAnsi="Arial" w:cs="Arial"/>
          <w:b/>
          <w:lang w:val="de-DE"/>
        </w:rPr>
        <w:t xml:space="preserve"> Homeoffice werden die Grenzen</w:t>
      </w:r>
      <w:r w:rsidRPr="00DA284D">
        <w:rPr>
          <w:rFonts w:ascii="Arial" w:hAnsi="Arial" w:cs="Arial"/>
          <w:b/>
          <w:lang w:val="de-DE"/>
        </w:rPr>
        <w:t xml:space="preserve"> zwischen Büro</w:t>
      </w:r>
      <w:r>
        <w:rPr>
          <w:rFonts w:ascii="Arial" w:hAnsi="Arial" w:cs="Arial"/>
          <w:b/>
          <w:lang w:val="de-DE"/>
        </w:rPr>
        <w:t>- und Wohnbereich</w:t>
      </w:r>
      <w:r w:rsidRPr="00DA284D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immer </w:t>
      </w:r>
      <w:r w:rsidRPr="00DA284D">
        <w:rPr>
          <w:rFonts w:ascii="Arial" w:hAnsi="Arial" w:cs="Arial"/>
          <w:b/>
          <w:lang w:val="de-DE"/>
        </w:rPr>
        <w:t>fließend</w:t>
      </w:r>
      <w:r>
        <w:rPr>
          <w:rFonts w:ascii="Arial" w:hAnsi="Arial" w:cs="Arial"/>
          <w:b/>
          <w:lang w:val="de-DE"/>
        </w:rPr>
        <w:t>er</w:t>
      </w:r>
      <w:r w:rsidRPr="00DA284D">
        <w:rPr>
          <w:rFonts w:ascii="Arial" w:hAnsi="Arial" w:cs="Arial"/>
          <w:b/>
          <w:lang w:val="de-DE"/>
        </w:rPr>
        <w:t xml:space="preserve">. Fiore </w:t>
      </w:r>
      <w:proofErr w:type="spellStart"/>
      <w:r w:rsidRPr="00DA284D">
        <w:rPr>
          <w:rFonts w:ascii="Arial" w:hAnsi="Arial" w:cs="Arial"/>
          <w:b/>
          <w:lang w:val="de-DE"/>
        </w:rPr>
        <w:t>club</w:t>
      </w:r>
      <w:proofErr w:type="spellEnd"/>
      <w:r w:rsidRPr="00DA284D">
        <w:rPr>
          <w:rFonts w:ascii="Arial" w:hAnsi="Arial" w:cs="Arial"/>
          <w:b/>
          <w:lang w:val="de-DE"/>
        </w:rPr>
        <w:t xml:space="preserve"> fügt sich in beide Welten harmonisch ein: Mit seiner organischen Form und </w:t>
      </w:r>
      <w:r w:rsidR="000B5068">
        <w:rPr>
          <w:rFonts w:ascii="Arial" w:hAnsi="Arial" w:cs="Arial"/>
          <w:b/>
          <w:lang w:val="de-DE"/>
        </w:rPr>
        <w:t>einer</w:t>
      </w:r>
      <w:r w:rsidRPr="00DA284D">
        <w:rPr>
          <w:rFonts w:ascii="Arial" w:hAnsi="Arial" w:cs="Arial"/>
          <w:b/>
          <w:lang w:val="de-DE"/>
        </w:rPr>
        <w:t xml:space="preserve"> komfortablen Polsterung passt der Fiore </w:t>
      </w:r>
      <w:proofErr w:type="spellStart"/>
      <w:r w:rsidRPr="00DA284D">
        <w:rPr>
          <w:rFonts w:ascii="Arial" w:hAnsi="Arial" w:cs="Arial"/>
          <w:b/>
          <w:lang w:val="de-DE"/>
        </w:rPr>
        <w:t>club</w:t>
      </w:r>
      <w:proofErr w:type="spellEnd"/>
      <w:r w:rsidRPr="00DA284D">
        <w:rPr>
          <w:rFonts w:ascii="Arial" w:hAnsi="Arial" w:cs="Arial"/>
          <w:b/>
          <w:lang w:val="de-DE"/>
        </w:rPr>
        <w:t xml:space="preserve"> in moderne Bürolandschaften genauso wie ins private Umfeld. Vom </w:t>
      </w:r>
      <w:r w:rsidR="005308B4">
        <w:rPr>
          <w:rFonts w:ascii="Arial" w:hAnsi="Arial" w:cs="Arial"/>
          <w:b/>
          <w:lang w:val="de-DE"/>
        </w:rPr>
        <w:t xml:space="preserve">Schreibtisch über den </w:t>
      </w:r>
      <w:proofErr w:type="spellStart"/>
      <w:r w:rsidRPr="00DA284D">
        <w:rPr>
          <w:rFonts w:ascii="Arial" w:hAnsi="Arial" w:cs="Arial"/>
          <w:b/>
          <w:lang w:val="de-DE"/>
        </w:rPr>
        <w:t>Meeting</w:t>
      </w:r>
      <w:r w:rsidR="005308B4">
        <w:rPr>
          <w:rFonts w:ascii="Arial" w:hAnsi="Arial" w:cs="Arial"/>
          <w:b/>
          <w:lang w:val="de-DE"/>
        </w:rPr>
        <w:t>raum</w:t>
      </w:r>
      <w:proofErr w:type="spellEnd"/>
      <w:r w:rsidR="005308B4">
        <w:rPr>
          <w:rFonts w:ascii="Arial" w:hAnsi="Arial" w:cs="Arial"/>
          <w:b/>
          <w:lang w:val="de-DE"/>
        </w:rPr>
        <w:t xml:space="preserve">, </w:t>
      </w:r>
      <w:r w:rsidRPr="00DA284D">
        <w:rPr>
          <w:rFonts w:ascii="Arial" w:hAnsi="Arial" w:cs="Arial"/>
          <w:b/>
          <w:lang w:val="de-DE"/>
        </w:rPr>
        <w:t>die Cafeteria</w:t>
      </w:r>
      <w:r w:rsidR="00126341">
        <w:rPr>
          <w:rFonts w:ascii="Arial" w:hAnsi="Arial" w:cs="Arial"/>
          <w:b/>
          <w:lang w:val="de-DE"/>
        </w:rPr>
        <w:t xml:space="preserve"> bis zum Esszimmer </w:t>
      </w:r>
      <w:r w:rsidRPr="00DA284D">
        <w:rPr>
          <w:rFonts w:ascii="Arial" w:hAnsi="Arial" w:cs="Arial"/>
          <w:b/>
          <w:lang w:val="de-DE"/>
        </w:rPr>
        <w:t xml:space="preserve">verbreitet der </w:t>
      </w:r>
      <w:proofErr w:type="spellStart"/>
      <w:r w:rsidRPr="00DA284D">
        <w:rPr>
          <w:rFonts w:ascii="Arial" w:hAnsi="Arial" w:cs="Arial"/>
          <w:b/>
          <w:lang w:val="de-DE"/>
        </w:rPr>
        <w:t>Armlehnenstuhl</w:t>
      </w:r>
      <w:proofErr w:type="spellEnd"/>
      <w:r w:rsidRPr="00DA284D">
        <w:rPr>
          <w:rFonts w:ascii="Arial" w:hAnsi="Arial" w:cs="Arial"/>
          <w:b/>
          <w:lang w:val="de-DE"/>
        </w:rPr>
        <w:t xml:space="preserve"> Behaglichkeit pur.</w:t>
      </w:r>
    </w:p>
    <w:p w:rsidR="00DA284D" w:rsidRPr="007A1714" w:rsidRDefault="00DA284D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DA284D" w:rsidRDefault="007A1714" w:rsidP="00D32E1E">
      <w:pPr>
        <w:spacing w:line="360" w:lineRule="auto"/>
        <w:jc w:val="both"/>
        <w:rPr>
          <w:rFonts w:ascii="Arial" w:hAnsi="Arial" w:cs="Arial"/>
          <w:lang w:val="de-DE"/>
        </w:rPr>
      </w:pPr>
      <w:r w:rsidRPr="004C11FD">
        <w:rPr>
          <w:rFonts w:ascii="Arial" w:hAnsi="Arial" w:cs="Arial"/>
          <w:lang w:val="de-DE"/>
        </w:rPr>
        <w:t xml:space="preserve">Offenhausen, </w:t>
      </w:r>
      <w:r w:rsidR="00B12066" w:rsidRPr="00D9150B">
        <w:rPr>
          <w:rFonts w:ascii="Arial" w:hAnsi="Arial" w:cs="Arial"/>
          <w:lang w:val="de-DE"/>
        </w:rPr>
        <w:t>November</w:t>
      </w:r>
      <w:r w:rsidRPr="00D9150B">
        <w:rPr>
          <w:rFonts w:ascii="Arial" w:hAnsi="Arial" w:cs="Arial"/>
          <w:lang w:val="de-DE"/>
        </w:rPr>
        <w:t xml:space="preserve"> 2022</w:t>
      </w:r>
      <w:r w:rsidRPr="004C11FD">
        <w:rPr>
          <w:rFonts w:ascii="Arial" w:hAnsi="Arial" w:cs="Arial"/>
          <w:lang w:val="de-DE"/>
        </w:rPr>
        <w:t xml:space="preserve"> </w:t>
      </w:r>
      <w:r w:rsidR="00FA27D3">
        <w:rPr>
          <w:rFonts w:ascii="Arial" w:hAnsi="Arial" w:cs="Arial"/>
        </w:rPr>
        <w:t>–</w:t>
      </w:r>
      <w:r w:rsidR="00DA284D">
        <w:rPr>
          <w:rFonts w:ascii="Arial" w:hAnsi="Arial" w:cs="Arial"/>
        </w:rPr>
        <w:t xml:space="preserve">  </w:t>
      </w:r>
      <w:r w:rsidR="00DA284D">
        <w:rPr>
          <w:rFonts w:ascii="Arial" w:hAnsi="Arial" w:cs="Arial"/>
          <w:lang w:val="de-DE"/>
        </w:rPr>
        <w:t xml:space="preserve">Dabei wartet Fiore </w:t>
      </w:r>
      <w:proofErr w:type="spellStart"/>
      <w:r w:rsidR="00DA284D">
        <w:rPr>
          <w:rFonts w:ascii="Arial" w:hAnsi="Arial" w:cs="Arial"/>
          <w:lang w:val="de-DE"/>
        </w:rPr>
        <w:t>club</w:t>
      </w:r>
      <w:proofErr w:type="spellEnd"/>
      <w:r w:rsidR="00D32E1E" w:rsidRPr="00D32E1E">
        <w:rPr>
          <w:rFonts w:ascii="Arial" w:hAnsi="Arial" w:cs="Arial"/>
          <w:lang w:val="de-DE"/>
        </w:rPr>
        <w:t xml:space="preserve"> mit</w:t>
      </w:r>
      <w:r w:rsidR="00716D98">
        <w:rPr>
          <w:rFonts w:ascii="Arial" w:hAnsi="Arial" w:cs="Arial"/>
          <w:lang w:val="de-DE"/>
        </w:rPr>
        <w:t xml:space="preserve"> </w:t>
      </w:r>
      <w:r w:rsidR="00D32E1E" w:rsidRPr="00D32E1E">
        <w:rPr>
          <w:rFonts w:ascii="Arial" w:hAnsi="Arial" w:cs="Arial"/>
          <w:lang w:val="de-DE"/>
        </w:rPr>
        <w:t>einer enormen Vielfalt auf</w:t>
      </w:r>
      <w:r w:rsidR="00DA284D">
        <w:rPr>
          <w:rFonts w:ascii="Arial" w:hAnsi="Arial" w:cs="Arial"/>
          <w:lang w:val="de-DE"/>
        </w:rPr>
        <w:t>:</w:t>
      </w:r>
      <w:r w:rsidR="00F604E6">
        <w:rPr>
          <w:rFonts w:ascii="Arial" w:hAnsi="Arial" w:cs="Arial"/>
          <w:lang w:val="de-DE"/>
        </w:rPr>
        <w:t xml:space="preserve"> Konfigurieren lässt sich der </w:t>
      </w:r>
      <w:proofErr w:type="spellStart"/>
      <w:r w:rsidR="00F604E6">
        <w:rPr>
          <w:rFonts w:ascii="Arial" w:hAnsi="Arial" w:cs="Arial"/>
          <w:lang w:val="de-DE"/>
        </w:rPr>
        <w:t>Armlehnenstuhl</w:t>
      </w:r>
      <w:proofErr w:type="spellEnd"/>
      <w:r w:rsidR="00F604E6">
        <w:rPr>
          <w:rFonts w:ascii="Arial" w:hAnsi="Arial" w:cs="Arial"/>
          <w:lang w:val="de-DE"/>
        </w:rPr>
        <w:t xml:space="preserve"> in </w:t>
      </w:r>
      <w:r w:rsidR="00D32E1E" w:rsidRPr="00D32E1E">
        <w:rPr>
          <w:rFonts w:ascii="Arial" w:hAnsi="Arial" w:cs="Arial"/>
          <w:lang w:val="de-DE"/>
        </w:rPr>
        <w:t>32 unterschiedliche</w:t>
      </w:r>
      <w:r w:rsidR="00F604E6">
        <w:rPr>
          <w:rFonts w:ascii="Arial" w:hAnsi="Arial" w:cs="Arial"/>
          <w:lang w:val="de-DE"/>
        </w:rPr>
        <w:t>n</w:t>
      </w:r>
      <w:r w:rsidR="00D32E1E" w:rsidRPr="00D32E1E">
        <w:rPr>
          <w:rFonts w:ascii="Arial" w:hAnsi="Arial" w:cs="Arial"/>
          <w:lang w:val="de-DE"/>
        </w:rPr>
        <w:t xml:space="preserve"> </w:t>
      </w:r>
      <w:proofErr w:type="spellStart"/>
      <w:r w:rsidR="00D32E1E" w:rsidRPr="00D32E1E">
        <w:rPr>
          <w:rFonts w:ascii="Arial" w:hAnsi="Arial" w:cs="Arial"/>
          <w:lang w:val="de-DE"/>
        </w:rPr>
        <w:t>Gestellvarianten</w:t>
      </w:r>
      <w:proofErr w:type="spellEnd"/>
      <w:r w:rsidR="00F604E6">
        <w:rPr>
          <w:rFonts w:ascii="Arial" w:hAnsi="Arial" w:cs="Arial"/>
          <w:lang w:val="de-DE"/>
        </w:rPr>
        <w:t>.</w:t>
      </w:r>
      <w:r w:rsidR="00D32E1E" w:rsidRPr="00D32E1E">
        <w:rPr>
          <w:rFonts w:ascii="Arial" w:hAnsi="Arial" w:cs="Arial"/>
          <w:lang w:val="de-DE"/>
        </w:rPr>
        <w:t xml:space="preserve"> Das Spekt</w:t>
      </w:r>
      <w:r w:rsidR="00F604E6">
        <w:rPr>
          <w:rFonts w:ascii="Arial" w:hAnsi="Arial" w:cs="Arial"/>
          <w:lang w:val="de-DE"/>
        </w:rPr>
        <w:t xml:space="preserve">rum reicht vom klassischen </w:t>
      </w:r>
      <w:r w:rsidR="005134DD">
        <w:rPr>
          <w:rFonts w:ascii="Arial" w:hAnsi="Arial" w:cs="Arial"/>
          <w:lang w:val="de-DE"/>
        </w:rPr>
        <w:t>Vier</w:t>
      </w:r>
      <w:r w:rsidR="00F604E6">
        <w:rPr>
          <w:rFonts w:ascii="Arial" w:hAnsi="Arial" w:cs="Arial"/>
          <w:lang w:val="de-DE"/>
        </w:rPr>
        <w:t>beiner</w:t>
      </w:r>
      <w:r w:rsidR="00DA284D">
        <w:rPr>
          <w:rFonts w:ascii="Arial" w:hAnsi="Arial" w:cs="Arial"/>
          <w:lang w:val="de-DE"/>
        </w:rPr>
        <w:t xml:space="preserve"> ü</w:t>
      </w:r>
      <w:r w:rsidR="00D32E1E" w:rsidRPr="00D32E1E">
        <w:rPr>
          <w:rFonts w:ascii="Arial" w:hAnsi="Arial" w:cs="Arial"/>
          <w:lang w:val="de-DE"/>
        </w:rPr>
        <w:t>ber</w:t>
      </w:r>
      <w:r w:rsidR="00F604E6">
        <w:rPr>
          <w:rFonts w:ascii="Arial" w:hAnsi="Arial" w:cs="Arial"/>
          <w:lang w:val="de-DE"/>
        </w:rPr>
        <w:t xml:space="preserve"> </w:t>
      </w:r>
      <w:r w:rsidR="00D32E1E" w:rsidRPr="00D32E1E">
        <w:rPr>
          <w:rFonts w:ascii="Arial" w:hAnsi="Arial" w:cs="Arial"/>
          <w:lang w:val="de-DE"/>
        </w:rPr>
        <w:t>designstarke Kufen- und Freischwinger-</w:t>
      </w:r>
      <w:r w:rsidR="00F604E6">
        <w:rPr>
          <w:rFonts w:ascii="Arial" w:hAnsi="Arial" w:cs="Arial"/>
          <w:lang w:val="de-DE"/>
        </w:rPr>
        <w:t>Modelle</w:t>
      </w:r>
      <w:r w:rsidR="00D32E1E" w:rsidRPr="00D32E1E">
        <w:rPr>
          <w:rFonts w:ascii="Arial" w:hAnsi="Arial" w:cs="Arial"/>
          <w:lang w:val="de-DE"/>
        </w:rPr>
        <w:t xml:space="preserve"> bis hin zum</w:t>
      </w:r>
      <w:r w:rsidR="00F604E6">
        <w:rPr>
          <w:rFonts w:ascii="Arial" w:hAnsi="Arial" w:cs="Arial"/>
          <w:lang w:val="de-DE"/>
        </w:rPr>
        <w:t xml:space="preserve"> </w:t>
      </w:r>
      <w:r w:rsidR="00D32E1E" w:rsidRPr="00D32E1E">
        <w:rPr>
          <w:rFonts w:ascii="Arial" w:hAnsi="Arial" w:cs="Arial"/>
          <w:lang w:val="de-DE"/>
        </w:rPr>
        <w:t>mobil</w:t>
      </w:r>
      <w:r w:rsidR="00F604E6">
        <w:rPr>
          <w:rFonts w:ascii="Arial" w:hAnsi="Arial" w:cs="Arial"/>
          <w:lang w:val="de-DE"/>
        </w:rPr>
        <w:t xml:space="preserve">en Vierstern-Gestell mit Rollen </w:t>
      </w:r>
      <w:r w:rsidR="00F604E6" w:rsidRPr="00D32E1E">
        <w:rPr>
          <w:rFonts w:ascii="Arial" w:hAnsi="Arial" w:cs="Arial"/>
          <w:lang w:val="de-DE"/>
        </w:rPr>
        <w:t>–</w:t>
      </w:r>
      <w:r w:rsidR="00F604E6">
        <w:rPr>
          <w:rFonts w:ascii="Arial" w:hAnsi="Arial" w:cs="Arial"/>
          <w:lang w:val="de-DE"/>
        </w:rPr>
        <w:t xml:space="preserve"> j</w:t>
      </w:r>
      <w:r w:rsidR="00DA284D">
        <w:rPr>
          <w:rFonts w:ascii="Arial" w:hAnsi="Arial" w:cs="Arial"/>
          <w:lang w:val="de-DE"/>
        </w:rPr>
        <w:t>e nach Ausfü</w:t>
      </w:r>
      <w:r w:rsidR="00D32E1E" w:rsidRPr="00D32E1E">
        <w:rPr>
          <w:rFonts w:ascii="Arial" w:hAnsi="Arial" w:cs="Arial"/>
          <w:lang w:val="de-DE"/>
        </w:rPr>
        <w:t>hrung aus</w:t>
      </w:r>
      <w:r w:rsidR="00DA284D">
        <w:rPr>
          <w:rFonts w:ascii="Arial" w:hAnsi="Arial" w:cs="Arial"/>
          <w:lang w:val="de-DE"/>
        </w:rPr>
        <w:t xml:space="preserve"> </w:t>
      </w:r>
      <w:r w:rsidR="00F604E6">
        <w:rPr>
          <w:rFonts w:ascii="Arial" w:hAnsi="Arial" w:cs="Arial"/>
          <w:lang w:val="de-DE"/>
        </w:rPr>
        <w:t xml:space="preserve">Holz, Stahl oder Aluminium, </w:t>
      </w:r>
      <w:r w:rsidR="00D32E1E" w:rsidRPr="00D32E1E">
        <w:rPr>
          <w:rFonts w:ascii="Arial" w:hAnsi="Arial" w:cs="Arial"/>
          <w:lang w:val="de-DE"/>
        </w:rPr>
        <w:t>in diversen Farb- oder Holznuancen</w:t>
      </w:r>
      <w:r w:rsidR="00DA284D">
        <w:rPr>
          <w:rFonts w:ascii="Arial" w:hAnsi="Arial" w:cs="Arial"/>
          <w:lang w:val="de-DE"/>
        </w:rPr>
        <w:t xml:space="preserve"> </w:t>
      </w:r>
      <w:r w:rsidR="00F604E6">
        <w:rPr>
          <w:rFonts w:ascii="Arial" w:hAnsi="Arial" w:cs="Arial"/>
          <w:lang w:val="de-DE"/>
        </w:rPr>
        <w:t>und Metall-Oberflä</w:t>
      </w:r>
      <w:r w:rsidR="00D32E1E" w:rsidRPr="00D32E1E">
        <w:rPr>
          <w:rFonts w:ascii="Arial" w:hAnsi="Arial" w:cs="Arial"/>
          <w:lang w:val="de-DE"/>
        </w:rPr>
        <w:t xml:space="preserve">chen. </w:t>
      </w:r>
    </w:p>
    <w:p w:rsidR="00DA284D" w:rsidRDefault="00DA284D" w:rsidP="00D32E1E">
      <w:pPr>
        <w:spacing w:line="360" w:lineRule="auto"/>
        <w:jc w:val="both"/>
        <w:rPr>
          <w:rFonts w:ascii="Arial" w:hAnsi="Arial" w:cs="Arial"/>
          <w:lang w:val="de-DE"/>
        </w:rPr>
      </w:pPr>
    </w:p>
    <w:p w:rsidR="00DA284D" w:rsidRDefault="00716D98" w:rsidP="00D32E1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Hin</w:t>
      </w:r>
      <w:r w:rsidR="00D32E1E" w:rsidRPr="00D32E1E">
        <w:rPr>
          <w:rFonts w:ascii="Arial" w:hAnsi="Arial" w:cs="Arial"/>
          <w:lang w:val="de-DE"/>
        </w:rPr>
        <w:t xml:space="preserve">zu kommt </w:t>
      </w:r>
      <w:r w:rsidR="00DA284D">
        <w:rPr>
          <w:rFonts w:ascii="Arial" w:hAnsi="Arial" w:cs="Arial"/>
          <w:lang w:val="de-DE"/>
        </w:rPr>
        <w:t>eine</w:t>
      </w:r>
      <w:r w:rsidR="00D32E1E" w:rsidRPr="00D32E1E">
        <w:rPr>
          <w:rFonts w:ascii="Arial" w:hAnsi="Arial" w:cs="Arial"/>
          <w:lang w:val="de-DE"/>
        </w:rPr>
        <w:t xml:space="preserve"> beachtliche</w:t>
      </w:r>
      <w:r w:rsidR="00DA284D">
        <w:rPr>
          <w:rFonts w:ascii="Arial" w:hAnsi="Arial" w:cs="Arial"/>
          <w:lang w:val="de-DE"/>
        </w:rPr>
        <w:t xml:space="preserve"> </w:t>
      </w:r>
      <w:r w:rsidR="00D32E1E" w:rsidRPr="00D32E1E">
        <w:rPr>
          <w:rFonts w:ascii="Arial" w:hAnsi="Arial" w:cs="Arial"/>
          <w:lang w:val="de-DE"/>
        </w:rPr>
        <w:t xml:space="preserve">Stoffpalette </w:t>
      </w:r>
      <w:r w:rsidR="00DA284D">
        <w:rPr>
          <w:rFonts w:ascii="Arial" w:hAnsi="Arial" w:cs="Arial"/>
          <w:lang w:val="de-DE"/>
        </w:rPr>
        <w:t xml:space="preserve">bei der </w:t>
      </w:r>
      <w:r w:rsidR="00D32E1E" w:rsidRPr="00D32E1E">
        <w:rPr>
          <w:rFonts w:ascii="Arial" w:hAnsi="Arial" w:cs="Arial"/>
          <w:lang w:val="de-DE"/>
        </w:rPr>
        <w:t>Polsterung: Sie bietet 20 verschiedene</w:t>
      </w:r>
      <w:r w:rsidR="00DA284D">
        <w:rPr>
          <w:rFonts w:ascii="Arial" w:hAnsi="Arial" w:cs="Arial"/>
          <w:lang w:val="de-DE"/>
        </w:rPr>
        <w:t xml:space="preserve"> Gewebearten von zarten Pastelltönen ü</w:t>
      </w:r>
      <w:r w:rsidR="00D32E1E" w:rsidRPr="00D32E1E">
        <w:rPr>
          <w:rFonts w:ascii="Arial" w:hAnsi="Arial" w:cs="Arial"/>
          <w:lang w:val="de-DE"/>
        </w:rPr>
        <w:t xml:space="preserve">ber </w:t>
      </w:r>
      <w:r w:rsidR="00F604E6">
        <w:rPr>
          <w:rFonts w:ascii="Arial" w:hAnsi="Arial" w:cs="Arial"/>
          <w:lang w:val="de-DE"/>
        </w:rPr>
        <w:t>knallige</w:t>
      </w:r>
      <w:r w:rsidR="00DA284D">
        <w:rPr>
          <w:rFonts w:ascii="Arial" w:hAnsi="Arial" w:cs="Arial"/>
          <w:lang w:val="de-DE"/>
        </w:rPr>
        <w:t xml:space="preserve"> </w:t>
      </w:r>
      <w:r w:rsidR="00F604E6">
        <w:rPr>
          <w:rFonts w:ascii="Arial" w:hAnsi="Arial" w:cs="Arial"/>
          <w:lang w:val="de-DE"/>
        </w:rPr>
        <w:t>Signalfarben bis hin zu dezentem</w:t>
      </w:r>
      <w:r w:rsidR="00D32E1E" w:rsidRPr="00D32E1E">
        <w:rPr>
          <w:rFonts w:ascii="Arial" w:hAnsi="Arial" w:cs="Arial"/>
          <w:lang w:val="de-DE"/>
        </w:rPr>
        <w:t xml:space="preserve"> Schwarz und</w:t>
      </w:r>
      <w:r w:rsidR="00DA284D">
        <w:rPr>
          <w:rFonts w:ascii="Arial" w:hAnsi="Arial" w:cs="Arial"/>
          <w:lang w:val="de-DE"/>
        </w:rPr>
        <w:t xml:space="preserve"> </w:t>
      </w:r>
      <w:r w:rsidR="00D32E1E" w:rsidRPr="00D32E1E">
        <w:rPr>
          <w:rFonts w:ascii="Arial" w:hAnsi="Arial" w:cs="Arial"/>
          <w:lang w:val="de-DE"/>
        </w:rPr>
        <w:t>Wei</w:t>
      </w:r>
      <w:r w:rsidR="00DA284D">
        <w:rPr>
          <w:rFonts w:ascii="Arial" w:hAnsi="Arial" w:cs="Arial"/>
          <w:lang w:val="de-DE"/>
        </w:rPr>
        <w:t>ß</w:t>
      </w:r>
      <w:r w:rsidR="00D32E1E" w:rsidRPr="00D32E1E">
        <w:rPr>
          <w:rFonts w:ascii="Arial" w:hAnsi="Arial" w:cs="Arial"/>
          <w:lang w:val="de-DE"/>
        </w:rPr>
        <w:t xml:space="preserve">. </w:t>
      </w:r>
      <w:r w:rsidR="00F604E6">
        <w:rPr>
          <w:rFonts w:ascii="Arial" w:hAnsi="Arial" w:cs="Arial"/>
          <w:lang w:val="de-DE"/>
        </w:rPr>
        <w:t>Insgesamt</w:t>
      </w:r>
      <w:r w:rsidR="00D32E1E" w:rsidRPr="00D32E1E">
        <w:rPr>
          <w:rFonts w:ascii="Arial" w:hAnsi="Arial" w:cs="Arial"/>
          <w:lang w:val="de-DE"/>
        </w:rPr>
        <w:t xml:space="preserve"> lassen sich 640 individuell</w:t>
      </w:r>
      <w:r w:rsidR="00F604E6">
        <w:rPr>
          <w:rFonts w:ascii="Arial" w:hAnsi="Arial" w:cs="Arial"/>
          <w:lang w:val="de-DE"/>
        </w:rPr>
        <w:t>e</w:t>
      </w:r>
      <w:r w:rsidR="00D32E1E" w:rsidRPr="00D32E1E">
        <w:rPr>
          <w:rFonts w:ascii="Arial" w:hAnsi="Arial" w:cs="Arial"/>
          <w:lang w:val="de-DE"/>
        </w:rPr>
        <w:t xml:space="preserve"> </w:t>
      </w:r>
      <w:r w:rsidR="005416D6">
        <w:rPr>
          <w:rFonts w:ascii="Arial" w:hAnsi="Arial" w:cs="Arial"/>
          <w:lang w:val="de-DE"/>
        </w:rPr>
        <w:t xml:space="preserve">Fiore </w:t>
      </w:r>
      <w:proofErr w:type="spellStart"/>
      <w:r w:rsidR="005416D6">
        <w:rPr>
          <w:rFonts w:ascii="Arial" w:hAnsi="Arial" w:cs="Arial"/>
          <w:lang w:val="de-DE"/>
        </w:rPr>
        <w:t>club</w:t>
      </w:r>
      <w:proofErr w:type="spellEnd"/>
      <w:r w:rsidR="005416D6">
        <w:rPr>
          <w:rFonts w:ascii="Arial" w:hAnsi="Arial" w:cs="Arial"/>
          <w:lang w:val="de-DE"/>
        </w:rPr>
        <w:t xml:space="preserve"> </w:t>
      </w:r>
      <w:r w:rsidR="00F604E6">
        <w:rPr>
          <w:rFonts w:ascii="Arial" w:hAnsi="Arial" w:cs="Arial"/>
          <w:lang w:val="de-DE"/>
        </w:rPr>
        <w:t>Modelle</w:t>
      </w:r>
      <w:r w:rsidR="00D32E1E" w:rsidRPr="00D32E1E">
        <w:rPr>
          <w:rFonts w:ascii="Arial" w:hAnsi="Arial" w:cs="Arial"/>
          <w:lang w:val="de-DE"/>
        </w:rPr>
        <w:t xml:space="preserve"> kreieren</w:t>
      </w:r>
      <w:r w:rsidR="00DA284D">
        <w:rPr>
          <w:rFonts w:ascii="Arial" w:hAnsi="Arial" w:cs="Arial"/>
          <w:lang w:val="de-DE"/>
        </w:rPr>
        <w:t xml:space="preserve">. </w:t>
      </w:r>
    </w:p>
    <w:p w:rsidR="00716D98" w:rsidRDefault="00716D98" w:rsidP="00D32E1E">
      <w:pPr>
        <w:spacing w:line="360" w:lineRule="auto"/>
        <w:jc w:val="both"/>
        <w:rPr>
          <w:rFonts w:ascii="Arial" w:hAnsi="Arial" w:cs="Arial"/>
          <w:lang w:val="de-DE"/>
        </w:rPr>
      </w:pPr>
    </w:p>
    <w:p w:rsidR="00ED3744" w:rsidRDefault="00D9150B" w:rsidP="007A171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Und mit</w:t>
      </w:r>
      <w:r w:rsidR="00716D98">
        <w:rPr>
          <w:rFonts w:ascii="Arial" w:hAnsi="Arial" w:cs="Arial"/>
          <w:lang w:val="de-DE"/>
        </w:rPr>
        <w:t xml:space="preserve"> vier- oder fünfstrahligem </w:t>
      </w:r>
      <w:proofErr w:type="spellStart"/>
      <w:r w:rsidR="00716D98">
        <w:rPr>
          <w:rFonts w:ascii="Arial" w:hAnsi="Arial" w:cs="Arial"/>
          <w:lang w:val="de-DE"/>
        </w:rPr>
        <w:t>Fußkreuz</w:t>
      </w:r>
      <w:proofErr w:type="spellEnd"/>
      <w:r w:rsidR="00716D98">
        <w:rPr>
          <w:rFonts w:ascii="Arial" w:hAnsi="Arial" w:cs="Arial"/>
          <w:lang w:val="de-DE"/>
        </w:rPr>
        <w:t xml:space="preserve"> auf Rollen kommt komfortable Bewegung an den Arbeitsplatz </w:t>
      </w:r>
      <w:r w:rsidR="00716D98" w:rsidRPr="00D32E1E">
        <w:rPr>
          <w:rFonts w:ascii="Arial" w:hAnsi="Arial" w:cs="Arial"/>
          <w:lang w:val="de-DE"/>
        </w:rPr>
        <w:t>–</w:t>
      </w:r>
      <w:r w:rsidR="00716D98">
        <w:rPr>
          <w:rFonts w:ascii="Arial" w:hAnsi="Arial" w:cs="Arial"/>
          <w:lang w:val="de-DE"/>
        </w:rPr>
        <w:t xml:space="preserve"> egal, ob im wohnlichen Büroumfeld oder am Arbeitsplatz zuhause.</w:t>
      </w:r>
    </w:p>
    <w:p w:rsidR="00D9150B" w:rsidRDefault="00D9150B" w:rsidP="00D9150B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(1.</w:t>
      </w:r>
      <w:r w:rsidR="000B5068">
        <w:rPr>
          <w:rFonts w:ascii="Arial" w:hAnsi="Arial" w:cs="Arial"/>
          <w:lang w:val="de-DE"/>
        </w:rPr>
        <w:t>285</w:t>
      </w:r>
      <w:r w:rsidRPr="007A1714">
        <w:rPr>
          <w:rFonts w:ascii="Arial" w:hAnsi="Arial" w:cs="Arial"/>
          <w:lang w:val="de-DE"/>
        </w:rPr>
        <w:t xml:space="preserve"> Z inkl. LZ)</w:t>
      </w:r>
    </w:p>
    <w:p w:rsidR="00A42C8C" w:rsidRDefault="00A42C8C" w:rsidP="000517BE">
      <w:pPr>
        <w:spacing w:line="360" w:lineRule="auto"/>
        <w:rPr>
          <w:rFonts w:ascii="Arial" w:hAnsi="Arial" w:cs="Arial"/>
          <w:lang w:val="de-DE"/>
        </w:rPr>
      </w:pPr>
    </w:p>
    <w:p w:rsidR="007A1714" w:rsidRDefault="001E68B9" w:rsidP="000517B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de-DE"/>
        </w:rPr>
        <w:lastRenderedPageBreak/>
        <w:t>Weitere Informationen</w:t>
      </w:r>
      <w:r w:rsidR="000517BE">
        <w:rPr>
          <w:rFonts w:ascii="Arial" w:hAnsi="Arial" w:cs="Arial"/>
          <w:lang w:val="de-DE"/>
        </w:rPr>
        <w:t xml:space="preserve"> unter: </w:t>
      </w:r>
      <w:hyperlink r:id="rId7" w:history="1">
        <w:r w:rsidR="00D9150B" w:rsidRPr="008129BB">
          <w:rPr>
            <w:rStyle w:val="Hyperlink"/>
            <w:rFonts w:ascii="Arial" w:hAnsi="Arial" w:cs="Arial"/>
          </w:rPr>
          <w:t>https://www.dauphin.de/dauphin/de/deutsch/objektstuehle/fiore-club</w:t>
        </w:r>
      </w:hyperlink>
    </w:p>
    <w:p w:rsidR="00D9150B" w:rsidRPr="007A1714" w:rsidRDefault="00DF4B23" w:rsidP="000517BE">
      <w:pPr>
        <w:spacing w:line="360" w:lineRule="auto"/>
        <w:rPr>
          <w:rFonts w:ascii="Arial" w:hAnsi="Arial" w:cs="Arial"/>
          <w:lang w:val="de-DE"/>
        </w:rPr>
      </w:pPr>
      <w:hyperlink r:id="rId8" w:history="1">
        <w:r w:rsidR="00D9150B" w:rsidRPr="008129BB">
          <w:rPr>
            <w:rStyle w:val="Hyperlink"/>
            <w:rFonts w:ascii="Arial" w:hAnsi="Arial" w:cs="Arial"/>
            <w:lang w:val="de-DE"/>
          </w:rPr>
          <w:t>https://www.youtube.com/watch?v=ZL5o2zVsnpA</w:t>
        </w:r>
      </w:hyperlink>
      <w:r w:rsidR="00D9150B">
        <w:rPr>
          <w:rFonts w:ascii="Arial" w:hAnsi="Arial" w:cs="Arial"/>
          <w:lang w:val="de-DE"/>
        </w:rPr>
        <w:t xml:space="preserve"> </w:t>
      </w:r>
    </w:p>
    <w:p w:rsidR="00B12066" w:rsidRDefault="00B12066" w:rsidP="000517BE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455616" w:rsidRDefault="00455616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455616" w:rsidRPr="000857D0" w:rsidRDefault="00455616" w:rsidP="00455616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0857D0">
        <w:rPr>
          <w:rFonts w:ascii="Arial" w:hAnsi="Arial" w:cs="Arial"/>
          <w:b/>
          <w:lang w:val="de-DE"/>
        </w:rPr>
        <w:t>Über die Dauphin-Gruppe</w:t>
      </w:r>
    </w:p>
    <w:p w:rsidR="00560A77" w:rsidRDefault="00455616" w:rsidP="00455616">
      <w:pPr>
        <w:spacing w:line="360" w:lineRule="auto"/>
        <w:jc w:val="both"/>
        <w:rPr>
          <w:rFonts w:ascii="Arial" w:hAnsi="Arial" w:cs="Arial"/>
          <w:lang w:val="de-DE"/>
        </w:rPr>
      </w:pPr>
      <w:r w:rsidRPr="000857D0">
        <w:rPr>
          <w:rFonts w:ascii="Arial" w:hAnsi="Arial" w:cs="Arial"/>
          <w:lang w:val="de-DE"/>
        </w:rPr>
        <w:t>Die Dauphin HumanDesign® Group ist ein weltweit agierender Anbieter von innovativen ergonomischen Sitzlösungen, modernsten Raumgestaltungs- und Büromöbelsystemen sowie einer exklusiven Wohnkollektion. Mit 23 Vertriebs- und Produktionsgesellschaften im In- und Ausland sowie zahlreichen Lizenznehmern und Vertretungen in 81 Ländern gehört die Dauphin-Gruppe zu den führenden Büromöbelherstellern im europäischen Raum. Die Marken Bosse, Dauphin, Trendoffice, Züco und DAUPHIN HOME® bieten Komplettlösungen für den gesamten Office-, Industrie- und Objektbereich sowie für harmonische Wohnwelten.</w:t>
      </w:r>
    </w:p>
    <w:p w:rsidR="00560A77" w:rsidRDefault="00560A77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FC3C7E" w:rsidRPr="007A1714" w:rsidRDefault="00FC3C7E" w:rsidP="00FC3C7E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 w:rsidRPr="007A1714">
        <w:rPr>
          <w:rFonts w:ascii="Arial" w:hAnsi="Arial" w:cs="Arial"/>
          <w:b/>
          <w:spacing w:val="-4"/>
          <w:sz w:val="24"/>
          <w:szCs w:val="24"/>
        </w:rPr>
        <w:t>Bildunterschriften</w:t>
      </w:r>
    </w:p>
    <w:p w:rsidR="00FC3C7E" w:rsidRPr="007A1714" w:rsidRDefault="00FC3C7E" w:rsidP="00FC3C7E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 w:rsidRPr="007A1714">
        <w:rPr>
          <w:rFonts w:ascii="Arial" w:hAnsi="Arial" w:cs="Arial"/>
          <w:b/>
          <w:spacing w:val="-4"/>
          <w:sz w:val="24"/>
          <w:szCs w:val="24"/>
        </w:rPr>
        <w:t>Für alle Motive:</w:t>
      </w:r>
    </w:p>
    <w:p w:rsidR="00FC3C7E" w:rsidRDefault="00FC3C7E" w:rsidP="00FC3C7E">
      <w:pPr>
        <w:pStyle w:val="Textkrper2"/>
        <w:spacing w:line="340" w:lineRule="exact"/>
        <w:jc w:val="left"/>
        <w:rPr>
          <w:rFonts w:ascii="Arial" w:hAnsi="Arial" w:cs="Arial"/>
          <w:i/>
          <w:sz w:val="24"/>
          <w:szCs w:val="24"/>
        </w:rPr>
      </w:pPr>
      <w:r w:rsidRPr="007A1714">
        <w:rPr>
          <w:rFonts w:ascii="Arial" w:hAnsi="Arial" w:cs="Arial"/>
          <w:i/>
          <w:sz w:val="24"/>
          <w:szCs w:val="24"/>
        </w:rPr>
        <w:t>Foto: Dauphin HumanDesign Group</w:t>
      </w:r>
    </w:p>
    <w:p w:rsidR="009E41B6" w:rsidRDefault="009E41B6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1B6619" w:rsidRPr="001B6619" w:rsidRDefault="001B6619" w:rsidP="001B6619">
      <w:pPr>
        <w:spacing w:line="360" w:lineRule="auto"/>
        <w:jc w:val="both"/>
        <w:rPr>
          <w:rFonts w:ascii="Arial" w:hAnsi="Arial" w:cs="Arial"/>
          <w:b/>
          <w:lang w:val="de-DE"/>
        </w:rPr>
      </w:pPr>
      <w:bookmarkStart w:id="0" w:name="_GoBack"/>
      <w:bookmarkEnd w:id="0"/>
      <w:r w:rsidRPr="001B6619">
        <w:rPr>
          <w:rFonts w:ascii="Arial" w:hAnsi="Arial" w:cs="Arial"/>
          <w:b/>
          <w:lang w:val="de-DE"/>
        </w:rPr>
        <w:t xml:space="preserve">Dauphin Fiore </w:t>
      </w:r>
      <w:proofErr w:type="spellStart"/>
      <w:r w:rsidRPr="001B6619">
        <w:rPr>
          <w:rFonts w:ascii="Arial" w:hAnsi="Arial" w:cs="Arial"/>
          <w:b/>
          <w:lang w:val="de-DE"/>
        </w:rPr>
        <w:t>club</w:t>
      </w:r>
      <w:proofErr w:type="spellEnd"/>
    </w:p>
    <w:p w:rsidR="001B6619" w:rsidRPr="007A1714" w:rsidRDefault="001B6619" w:rsidP="001B6619">
      <w:pPr>
        <w:spacing w:line="360" w:lineRule="auto"/>
        <w:jc w:val="both"/>
        <w:rPr>
          <w:rFonts w:ascii="Arial" w:hAnsi="Arial" w:cs="Arial"/>
          <w:lang w:val="de-DE"/>
        </w:rPr>
      </w:pPr>
      <w:r w:rsidRPr="001B6619">
        <w:rPr>
          <w:rFonts w:ascii="Arial" w:hAnsi="Arial" w:cs="Arial"/>
          <w:lang w:val="de-DE"/>
        </w:rPr>
        <w:t>Behaglichkeit pur: Mit seiner organischen</w:t>
      </w:r>
      <w:r>
        <w:rPr>
          <w:rFonts w:ascii="Arial" w:hAnsi="Arial" w:cs="Arial"/>
          <w:lang w:val="de-DE"/>
        </w:rPr>
        <w:t xml:space="preserve"> </w:t>
      </w:r>
      <w:r w:rsidRPr="001B6619">
        <w:rPr>
          <w:rFonts w:ascii="Arial" w:hAnsi="Arial" w:cs="Arial"/>
          <w:lang w:val="de-DE"/>
        </w:rPr>
        <w:t>Form und der komfortablen Polsterung</w:t>
      </w:r>
      <w:r>
        <w:rPr>
          <w:rFonts w:ascii="Arial" w:hAnsi="Arial" w:cs="Arial"/>
          <w:lang w:val="de-DE"/>
        </w:rPr>
        <w:t xml:space="preserve"> </w:t>
      </w:r>
      <w:r w:rsidRPr="001B6619">
        <w:rPr>
          <w:rFonts w:ascii="Arial" w:hAnsi="Arial" w:cs="Arial"/>
          <w:lang w:val="de-DE"/>
        </w:rPr>
        <w:t xml:space="preserve">passt der Fiore club </w:t>
      </w:r>
      <w:r>
        <w:rPr>
          <w:rFonts w:ascii="Arial" w:hAnsi="Arial" w:cs="Arial"/>
          <w:lang w:val="de-DE"/>
        </w:rPr>
        <w:t xml:space="preserve">genauso </w:t>
      </w:r>
      <w:r w:rsidRPr="001B6619">
        <w:rPr>
          <w:rFonts w:ascii="Arial" w:hAnsi="Arial" w:cs="Arial"/>
          <w:lang w:val="de-DE"/>
        </w:rPr>
        <w:t>in moderne B</w:t>
      </w:r>
      <w:r>
        <w:rPr>
          <w:rFonts w:ascii="Arial" w:hAnsi="Arial" w:cs="Arial"/>
          <w:lang w:val="de-DE"/>
        </w:rPr>
        <w:t>ü</w:t>
      </w:r>
      <w:r w:rsidRPr="001B6619">
        <w:rPr>
          <w:rFonts w:ascii="Arial" w:hAnsi="Arial" w:cs="Arial"/>
          <w:lang w:val="de-DE"/>
        </w:rPr>
        <w:t>rolandschaften</w:t>
      </w:r>
      <w:r>
        <w:rPr>
          <w:rFonts w:ascii="Arial" w:hAnsi="Arial" w:cs="Arial"/>
          <w:lang w:val="de-DE"/>
        </w:rPr>
        <w:t xml:space="preserve">, die Cafeteria </w:t>
      </w:r>
      <w:r w:rsidRPr="001B6619">
        <w:rPr>
          <w:rFonts w:ascii="Arial" w:hAnsi="Arial" w:cs="Arial"/>
          <w:lang w:val="de-DE"/>
        </w:rPr>
        <w:t>wie ins private</w:t>
      </w:r>
      <w:r>
        <w:rPr>
          <w:rFonts w:ascii="Arial" w:hAnsi="Arial" w:cs="Arial"/>
          <w:lang w:val="de-DE"/>
        </w:rPr>
        <w:t xml:space="preserve"> </w:t>
      </w:r>
      <w:r w:rsidRPr="001B6619">
        <w:rPr>
          <w:rFonts w:ascii="Arial" w:hAnsi="Arial" w:cs="Arial"/>
          <w:lang w:val="de-DE"/>
        </w:rPr>
        <w:t xml:space="preserve">Umfeld. 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7A1714" w:rsidP="007A1714">
      <w:pPr>
        <w:spacing w:line="360" w:lineRule="auto"/>
        <w:jc w:val="center"/>
        <w:rPr>
          <w:rFonts w:ascii="Arial" w:hAnsi="Arial" w:cs="Arial"/>
          <w:b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ProximaNova-Regular" w:hAnsi="ProximaNova-Regular" w:cs="ProximaNova-Regular"/>
          <w:color w:val="000000"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ProximaNova-Regular" w:hAnsi="ProximaNova-Regular" w:cs="ProximaNova-Regular"/>
          <w:color w:val="000000"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de-DE"/>
        </w:rPr>
      </w:pPr>
    </w:p>
    <w:p w:rsidR="007A1714" w:rsidRPr="007A1714" w:rsidRDefault="007A1714" w:rsidP="007A1714">
      <w:pPr>
        <w:spacing w:line="360" w:lineRule="auto"/>
        <w:jc w:val="right"/>
        <w:rPr>
          <w:rFonts w:ascii="Arial" w:hAnsi="Arial" w:cs="Arial"/>
          <w:lang w:val="de-DE"/>
        </w:rPr>
      </w:pPr>
    </w:p>
    <w:sectPr w:rsidR="007A1714" w:rsidRPr="007A1714">
      <w:headerReference w:type="default" r:id="rId9"/>
      <w:footerReference w:type="default" r:id="rId10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altName w:val="Candar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MS Gothic"/>
    <w:panose1 w:val="02000506030000020004"/>
    <w:charset w:val="00"/>
    <w:family w:val="swiss"/>
    <w:notTrueType/>
    <w:pitch w:val="default"/>
    <w:sig w:usb0="00000003" w:usb1="08070000" w:usb2="00000010" w:usb3="00000000" w:csb0="0002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r w:rsidRPr="00B6001C">
      <w:rPr>
        <w:rFonts w:ascii="Proxima Nova Rg" w:hAnsi="Proxima Nova Rg"/>
        <w:b/>
        <w:bCs/>
        <w:sz w:val="15"/>
        <w:szCs w:val="15"/>
      </w:rPr>
      <w:tab/>
    </w:r>
    <w:r w:rsidRPr="00B6001C">
      <w:rPr>
        <w:rFonts w:ascii="Proxima Nova Rg" w:hAnsi="Proxima Nova Rg"/>
        <w:b/>
        <w:bCs/>
        <w:sz w:val="15"/>
        <w:szCs w:val="15"/>
      </w:rPr>
      <w:tab/>
    </w:r>
    <w:r w:rsidR="005A46D2">
      <w:rPr>
        <w:rFonts w:ascii="Proxima Nova Rg" w:hAnsi="Proxima Nova Rg"/>
        <w:sz w:val="12"/>
        <w:szCs w:val="12"/>
        <w:lang w:val="en-GB"/>
      </w:rPr>
      <w:t>Dauphin</w:t>
    </w:r>
    <w:r w:rsidR="00B97060" w:rsidRPr="005A46D2">
      <w:rPr>
        <w:rFonts w:ascii="Proxima Nova Rg" w:hAnsi="Proxima Nova Rg"/>
        <w:sz w:val="12"/>
        <w:szCs w:val="12"/>
        <w:lang w:val="en-GB"/>
      </w:rPr>
      <w:t xml:space="preserve"> is a </w:t>
    </w:r>
    <w:r w:rsidR="00E43674" w:rsidRPr="005A46D2">
      <w:rPr>
        <w:rFonts w:ascii="Proxima Nova Rg" w:hAnsi="Proxima Nova Rg"/>
        <w:sz w:val="12"/>
        <w:szCs w:val="12"/>
        <w:lang w:val="en-GB"/>
      </w:rPr>
      <w:t>brand of the</w:t>
    </w:r>
    <w:r w:rsidRPr="005A46D2">
      <w:rPr>
        <w:rFonts w:ascii="Proxima Nova Rg" w:hAnsi="Proxima Nova Rg"/>
        <w:sz w:val="12"/>
        <w:szCs w:val="12"/>
        <w:lang w:val="en-GB"/>
      </w:rPr>
      <w:t xml:space="preserve">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b/>
        <w:bCs/>
        <w:sz w:val="15"/>
        <w:szCs w:val="15"/>
      </w:rPr>
      <w:t>Ihre Ansprechpartnerin:</w:t>
    </w:r>
  </w:p>
  <w:p w:rsidR="00DF1D1B" w:rsidRPr="00B6001C" w:rsidRDefault="00A42C8C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>
      <w:rPr>
        <w:rFonts w:ascii="Proxima Nova Rg" w:hAnsi="Proxima Nova Rg"/>
        <w:sz w:val="15"/>
        <w:szCs w:val="15"/>
      </w:rPr>
      <w:t>Nicole Lange</w:t>
    </w:r>
    <w:r w:rsidR="001A15C9" w:rsidRPr="00B6001C">
      <w:rPr>
        <w:rFonts w:ascii="Proxima Nova Rg" w:hAnsi="Proxima Nova Rg"/>
        <w:sz w:val="15"/>
        <w:szCs w:val="15"/>
      </w:rPr>
      <w:t>, Presse- und Öffentlichkeitsarbeit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5A46D2">
      <w:rPr>
        <w:rFonts w:ascii="Proxima Nova Rg" w:hAnsi="Proxima Nova Rg"/>
        <w:sz w:val="15"/>
        <w:szCs w:val="15"/>
        <w:lang w:val="en-GB"/>
      </w:rPr>
      <w:t xml:space="preserve">Dauphin office interiors GmbH &amp; Co. </w:t>
    </w:r>
    <w:r w:rsidRPr="00B6001C">
      <w:rPr>
        <w:rFonts w:ascii="Proxima Nova Rg" w:hAnsi="Proxima Nova Rg"/>
        <w:sz w:val="15"/>
        <w:szCs w:val="15"/>
      </w:rPr>
      <w:t>KG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Espanstr. 36, 91238 Offenhausen</w:t>
    </w:r>
  </w:p>
  <w:p w:rsidR="00DF1D1B" w:rsidRPr="00B6001C" w:rsidRDefault="00A42C8C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>
      <w:rPr>
        <w:rFonts w:ascii="Proxima Nova Rg" w:hAnsi="Proxima Nova Rg"/>
        <w:sz w:val="15"/>
        <w:szCs w:val="15"/>
      </w:rPr>
      <w:t>Telefon: 09158/17-951</w:t>
    </w:r>
    <w:r w:rsidR="001A15C9" w:rsidRPr="00B6001C">
      <w:rPr>
        <w:rFonts w:ascii="Proxima Nova Rg" w:hAnsi="Proxima Nova Rg"/>
        <w:sz w:val="15"/>
        <w:szCs w:val="15"/>
      </w:rPr>
      <w:t>, Fax: 09158/17-790</w:t>
    </w:r>
  </w:p>
  <w:p w:rsidR="00DF1D1B" w:rsidRPr="005A46D2" w:rsidRDefault="00DF4B23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hyperlink r:id="rId1" w:history="1">
      <w:r w:rsidR="00A42C8C" w:rsidRPr="00FD72AA">
        <w:rPr>
          <w:rStyle w:val="Hyperlink"/>
          <w:rFonts w:ascii="Proxima Nova Rg" w:hAnsi="Proxima Nova Rg"/>
          <w:sz w:val="15"/>
          <w:szCs w:val="15"/>
          <w:u w:color="0563C0"/>
          <w:lang w:val="it-IT"/>
        </w:rPr>
        <w:t>nicole.lange@dauphin.de</w:t>
      </w:r>
    </w:hyperlink>
  </w:p>
  <w:p w:rsidR="00DF1D1B" w:rsidRPr="005A46D2" w:rsidRDefault="00DF4B23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  <w:lang w:val="en-GB"/>
      </w:rPr>
    </w:pPr>
    <w:hyperlink r:id="rId2" w:history="1">
      <w:proofErr w:type="gramStart"/>
      <w:r w:rsidR="001A15C9" w:rsidRPr="005A46D2">
        <w:rPr>
          <w:rStyle w:val="Hyperlink1"/>
          <w:rFonts w:ascii="Proxima Nova Rg" w:hAnsi="Proxima Nova Rg"/>
          <w:sz w:val="15"/>
          <w:szCs w:val="15"/>
          <w:lang w:val="en-GB"/>
        </w:rPr>
        <w:t>dauphin-group.com</w:t>
      </w:r>
      <w:proofErr w:type="gramEnd"/>
    </w:hyperlink>
    <w:r w:rsidR="001A15C9" w:rsidRPr="005A46D2">
      <w:rPr>
        <w:rFonts w:ascii="Proxima Nova Rg" w:hAnsi="Proxima Nova Rg"/>
        <w:color w:val="0563C1"/>
        <w:sz w:val="15"/>
        <w:szCs w:val="15"/>
        <w:u w:val="single" w:color="0563C0"/>
        <w:lang w:val="en-GB"/>
      </w:rPr>
      <w:t xml:space="preserve"> | </w:t>
    </w:r>
    <w:hyperlink r:id="rId3" w:history="1">
      <w:r w:rsidR="001A15C9" w:rsidRPr="00B6001C">
        <w:rPr>
          <w:rStyle w:val="Hyperlink2"/>
          <w:rFonts w:ascii="Proxima Nova Rg" w:hAnsi="Proxima Nova Rg"/>
          <w:sz w:val="15"/>
          <w:szCs w:val="15"/>
        </w:rPr>
        <w:t>Instagram</w:t>
      </w:r>
    </w:hyperlink>
    <w:r w:rsidR="001A15C9" w:rsidRPr="005A46D2">
      <w:rPr>
        <w:rStyle w:val="Hyperlink2"/>
        <w:rFonts w:ascii="Proxima Nova Rg" w:hAnsi="Proxima Nova Rg"/>
        <w:sz w:val="15"/>
        <w:szCs w:val="15"/>
        <w:lang w:val="en-GB"/>
      </w:rPr>
      <w:t xml:space="preserve"> | </w:t>
    </w:r>
    <w:hyperlink r:id="rId4" w:history="1">
      <w:r w:rsidR="001A15C9" w:rsidRPr="00307918">
        <w:rPr>
          <w:rStyle w:val="Hyperlink2"/>
          <w:rFonts w:ascii="Proxima Nova Rg" w:hAnsi="Proxima Nova Rg"/>
          <w:sz w:val="15"/>
          <w:szCs w:val="15"/>
        </w:rPr>
        <w:t>Facebook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 w:rsidR="005A46D2">
      <w:rPr>
        <w:noProof/>
      </w:rP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B9B" w:rsidRDefault="00FA4B9B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40809"/>
    <w:rsid w:val="000517BE"/>
    <w:rsid w:val="000B01CD"/>
    <w:rsid w:val="000B5068"/>
    <w:rsid w:val="000D5D79"/>
    <w:rsid w:val="000F05E1"/>
    <w:rsid w:val="0010394E"/>
    <w:rsid w:val="00126341"/>
    <w:rsid w:val="00134A9C"/>
    <w:rsid w:val="00180576"/>
    <w:rsid w:val="00185A9F"/>
    <w:rsid w:val="001A15C9"/>
    <w:rsid w:val="001B6619"/>
    <w:rsid w:val="001B68F3"/>
    <w:rsid w:val="001C6219"/>
    <w:rsid w:val="001E68B9"/>
    <w:rsid w:val="0020749B"/>
    <w:rsid w:val="00242F50"/>
    <w:rsid w:val="00243008"/>
    <w:rsid w:val="002D0677"/>
    <w:rsid w:val="00307918"/>
    <w:rsid w:val="003362C0"/>
    <w:rsid w:val="003534E7"/>
    <w:rsid w:val="00391680"/>
    <w:rsid w:val="003A2E92"/>
    <w:rsid w:val="003C7A62"/>
    <w:rsid w:val="003E067E"/>
    <w:rsid w:val="003E346F"/>
    <w:rsid w:val="003E3EE4"/>
    <w:rsid w:val="003E5DB4"/>
    <w:rsid w:val="0044108A"/>
    <w:rsid w:val="004478EF"/>
    <w:rsid w:val="004526FF"/>
    <w:rsid w:val="00454784"/>
    <w:rsid w:val="00455616"/>
    <w:rsid w:val="00466EB3"/>
    <w:rsid w:val="0048173A"/>
    <w:rsid w:val="00483AAF"/>
    <w:rsid w:val="00484AB1"/>
    <w:rsid w:val="00490F05"/>
    <w:rsid w:val="00493FBB"/>
    <w:rsid w:val="004B059D"/>
    <w:rsid w:val="004C11FD"/>
    <w:rsid w:val="0050651E"/>
    <w:rsid w:val="005134DD"/>
    <w:rsid w:val="00526F50"/>
    <w:rsid w:val="005308B4"/>
    <w:rsid w:val="005416D6"/>
    <w:rsid w:val="00560A77"/>
    <w:rsid w:val="005A46D2"/>
    <w:rsid w:val="00622F07"/>
    <w:rsid w:val="006553CE"/>
    <w:rsid w:val="006D29B9"/>
    <w:rsid w:val="00716D98"/>
    <w:rsid w:val="007A1714"/>
    <w:rsid w:val="007A1D89"/>
    <w:rsid w:val="007E766E"/>
    <w:rsid w:val="00807D7F"/>
    <w:rsid w:val="00816164"/>
    <w:rsid w:val="00826C0A"/>
    <w:rsid w:val="008354FE"/>
    <w:rsid w:val="0087549E"/>
    <w:rsid w:val="008D0AF1"/>
    <w:rsid w:val="008E3138"/>
    <w:rsid w:val="008F3FA5"/>
    <w:rsid w:val="00906FF8"/>
    <w:rsid w:val="009533A4"/>
    <w:rsid w:val="00957454"/>
    <w:rsid w:val="009963A4"/>
    <w:rsid w:val="009E41B6"/>
    <w:rsid w:val="00A33B01"/>
    <w:rsid w:val="00A348C8"/>
    <w:rsid w:val="00A42C8C"/>
    <w:rsid w:val="00A50EBC"/>
    <w:rsid w:val="00A565BA"/>
    <w:rsid w:val="00AA52C2"/>
    <w:rsid w:val="00AA671A"/>
    <w:rsid w:val="00AD5B13"/>
    <w:rsid w:val="00AE4748"/>
    <w:rsid w:val="00B12066"/>
    <w:rsid w:val="00B13CE9"/>
    <w:rsid w:val="00B36C7F"/>
    <w:rsid w:val="00B423C9"/>
    <w:rsid w:val="00B6001C"/>
    <w:rsid w:val="00B95602"/>
    <w:rsid w:val="00B97060"/>
    <w:rsid w:val="00BF2C3A"/>
    <w:rsid w:val="00C2091B"/>
    <w:rsid w:val="00C43A6F"/>
    <w:rsid w:val="00C7642A"/>
    <w:rsid w:val="00CA514D"/>
    <w:rsid w:val="00CE5211"/>
    <w:rsid w:val="00CF179C"/>
    <w:rsid w:val="00CF70E0"/>
    <w:rsid w:val="00D32E1E"/>
    <w:rsid w:val="00D71AC3"/>
    <w:rsid w:val="00D85E3C"/>
    <w:rsid w:val="00D9150B"/>
    <w:rsid w:val="00DA284D"/>
    <w:rsid w:val="00DC1036"/>
    <w:rsid w:val="00DF1D1B"/>
    <w:rsid w:val="00DF4B23"/>
    <w:rsid w:val="00E11875"/>
    <w:rsid w:val="00E15DB9"/>
    <w:rsid w:val="00E43674"/>
    <w:rsid w:val="00E80160"/>
    <w:rsid w:val="00EA13DE"/>
    <w:rsid w:val="00EA431B"/>
    <w:rsid w:val="00EB6739"/>
    <w:rsid w:val="00ED3744"/>
    <w:rsid w:val="00F00208"/>
    <w:rsid w:val="00F02E10"/>
    <w:rsid w:val="00F21EEC"/>
    <w:rsid w:val="00F24559"/>
    <w:rsid w:val="00F2470C"/>
    <w:rsid w:val="00F3777E"/>
    <w:rsid w:val="00F604E6"/>
    <w:rsid w:val="00F81E34"/>
    <w:rsid w:val="00FA27D3"/>
    <w:rsid w:val="00FA4B9B"/>
    <w:rsid w:val="00FB5EBE"/>
    <w:rsid w:val="00FB6532"/>
    <w:rsid w:val="00FC14FF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uiPriority w:val="99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5o2zVsn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uphin.de/dauphin/de/deutsch/objektstuehle/fiore-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dauphin_human_design/" TargetMode="External"/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nicole.lange@dauphin.de" TargetMode="External"/><Relationship Id="rId4" Type="http://schemas.openxmlformats.org/officeDocument/2006/relationships/hyperlink" Target="https://www.facebook.com/Dauphin-Design-101347385012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8535-A701-4912-91C6-1DC9EB1C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Strauss, Melanie</cp:lastModifiedBy>
  <cp:revision>22</cp:revision>
  <dcterms:created xsi:type="dcterms:W3CDTF">2022-07-28T12:46:00Z</dcterms:created>
  <dcterms:modified xsi:type="dcterms:W3CDTF">2022-10-11T10:05:00Z</dcterms:modified>
</cp:coreProperties>
</file>